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47F920" w14:textId="40ADED1B" w:rsidR="003469CA" w:rsidRPr="00933A46" w:rsidRDefault="003469CA" w:rsidP="003469CA">
      <w:pPr>
        <w:pStyle w:val="Header"/>
        <w:tabs>
          <w:tab w:val="right" w:pos="9639"/>
        </w:tabs>
        <w:rPr>
          <w:bCs/>
          <w:noProof w:val="0"/>
          <w:sz w:val="24"/>
          <w:szCs w:val="24"/>
          <w:lang w:val="en-GB"/>
        </w:rPr>
      </w:pPr>
      <w:bookmarkStart w:id="0" w:name="_Hlk37418177"/>
      <w:r w:rsidRPr="00933A46">
        <w:rPr>
          <w:bCs/>
          <w:noProof w:val="0"/>
          <w:sz w:val="24"/>
          <w:szCs w:val="24"/>
          <w:lang w:val="en-GB"/>
        </w:rPr>
        <w:t>3GPP TSG RAN WG1 #10</w:t>
      </w:r>
      <w:r w:rsidR="007D3EE8" w:rsidRPr="00933A46">
        <w:rPr>
          <w:bCs/>
          <w:noProof w:val="0"/>
          <w:sz w:val="24"/>
          <w:szCs w:val="24"/>
          <w:lang w:val="en-GB"/>
        </w:rPr>
        <w:t>6</w:t>
      </w:r>
      <w:r w:rsidR="00875337">
        <w:rPr>
          <w:bCs/>
          <w:noProof w:val="0"/>
          <w:sz w:val="24"/>
          <w:szCs w:val="24"/>
          <w:lang w:val="en-GB"/>
        </w:rPr>
        <w:t>bis</w:t>
      </w:r>
      <w:r w:rsidRPr="00933A46">
        <w:rPr>
          <w:bCs/>
          <w:noProof w:val="0"/>
          <w:sz w:val="24"/>
          <w:szCs w:val="24"/>
          <w:lang w:val="en-GB"/>
        </w:rPr>
        <w:tab/>
      </w:r>
      <w:r w:rsidRPr="00533253">
        <w:rPr>
          <w:bCs/>
          <w:noProof w:val="0"/>
          <w:sz w:val="24"/>
          <w:szCs w:val="24"/>
          <w:lang w:val="en-GB"/>
        </w:rPr>
        <w:t>R1-21</w:t>
      </w:r>
      <w:r w:rsidR="00533253" w:rsidRPr="00533253">
        <w:rPr>
          <w:bCs/>
          <w:noProof w:val="0"/>
          <w:sz w:val="24"/>
          <w:szCs w:val="24"/>
          <w:lang w:val="en-GB"/>
        </w:rPr>
        <w:t>10297</w:t>
      </w:r>
    </w:p>
    <w:p w14:paraId="292CF8E6" w14:textId="4B5F70FA" w:rsidR="003469CA" w:rsidRPr="00933A46" w:rsidRDefault="003469CA" w:rsidP="003469CA">
      <w:pPr>
        <w:pStyle w:val="Header"/>
        <w:rPr>
          <w:bCs/>
          <w:noProof w:val="0"/>
          <w:sz w:val="24"/>
          <w:szCs w:val="24"/>
          <w:lang w:val="en-GB"/>
        </w:rPr>
      </w:pPr>
      <w:r w:rsidRPr="00933A46">
        <w:rPr>
          <w:bCs/>
          <w:noProof w:val="0"/>
          <w:sz w:val="24"/>
          <w:szCs w:val="24"/>
          <w:lang w:val="en-GB"/>
        </w:rPr>
        <w:t xml:space="preserve">e-Meeting, </w:t>
      </w:r>
      <w:r w:rsidR="00875337">
        <w:rPr>
          <w:bCs/>
          <w:noProof w:val="0"/>
          <w:sz w:val="24"/>
          <w:szCs w:val="24"/>
        </w:rPr>
        <w:t xml:space="preserve">11 – 19 </w:t>
      </w:r>
      <w:proofErr w:type="gramStart"/>
      <w:r w:rsidR="00875337">
        <w:rPr>
          <w:bCs/>
          <w:noProof w:val="0"/>
          <w:sz w:val="24"/>
          <w:szCs w:val="24"/>
        </w:rPr>
        <w:t>October</w:t>
      </w:r>
      <w:r w:rsidR="00875337" w:rsidRPr="002778BD">
        <w:rPr>
          <w:bCs/>
          <w:noProof w:val="0"/>
          <w:sz w:val="24"/>
          <w:szCs w:val="24"/>
        </w:rPr>
        <w:t>,</w:t>
      </w:r>
      <w:proofErr w:type="gramEnd"/>
      <w:r w:rsidR="00875337" w:rsidRPr="002778BD">
        <w:rPr>
          <w:bCs/>
          <w:noProof w:val="0"/>
          <w:sz w:val="24"/>
          <w:szCs w:val="24"/>
        </w:rPr>
        <w:t xml:space="preserve"> 202</w:t>
      </w:r>
      <w:r w:rsidR="00875337">
        <w:rPr>
          <w:bCs/>
          <w:noProof w:val="0"/>
          <w:sz w:val="24"/>
          <w:szCs w:val="24"/>
        </w:rPr>
        <w:t>1</w:t>
      </w:r>
    </w:p>
    <w:bookmarkEnd w:id="0"/>
    <w:p w14:paraId="2CFE1919" w14:textId="77777777" w:rsidR="00850D96" w:rsidRPr="00933A46" w:rsidRDefault="00850D96" w:rsidP="00CA26CE">
      <w:pPr>
        <w:pStyle w:val="Header"/>
        <w:rPr>
          <w:bCs/>
          <w:noProof w:val="0"/>
          <w:sz w:val="24"/>
          <w:lang w:val="en-GB" w:eastAsia="ja-JP"/>
        </w:rPr>
      </w:pPr>
    </w:p>
    <w:p w14:paraId="30E02941" w14:textId="716532AB" w:rsidR="0034111C" w:rsidRPr="00933A46" w:rsidRDefault="0034111C" w:rsidP="0043150D">
      <w:pPr>
        <w:pStyle w:val="CRCoverPage"/>
        <w:ind w:left="1985" w:hanging="1985"/>
        <w:rPr>
          <w:rFonts w:cs="Arial"/>
          <w:b/>
          <w:bCs/>
          <w:sz w:val="24"/>
          <w:szCs w:val="24"/>
          <w:lang w:eastAsia="ja-JP"/>
        </w:rPr>
      </w:pPr>
      <w:r w:rsidRPr="00933A46">
        <w:rPr>
          <w:rFonts w:cs="Arial"/>
          <w:b/>
          <w:bCs/>
          <w:sz w:val="24"/>
          <w:szCs w:val="24"/>
        </w:rPr>
        <w:t>Agenda item:</w:t>
      </w:r>
      <w:r w:rsidRPr="00933A46">
        <w:rPr>
          <w:rFonts w:cs="Arial"/>
          <w:b/>
          <w:bCs/>
          <w:sz w:val="24"/>
        </w:rPr>
        <w:tab/>
      </w:r>
      <w:r w:rsidRPr="00933A46">
        <w:rPr>
          <w:rFonts w:cs="Arial"/>
          <w:b/>
          <w:bCs/>
          <w:sz w:val="24"/>
        </w:rPr>
        <w:tab/>
      </w:r>
      <w:r w:rsidR="00244627" w:rsidRPr="00933A46">
        <w:rPr>
          <w:rFonts w:cs="Arial"/>
          <w:b/>
          <w:bCs/>
          <w:sz w:val="24"/>
          <w:szCs w:val="24"/>
        </w:rPr>
        <w:t>5</w:t>
      </w:r>
      <w:r w:rsidR="008442C6" w:rsidRPr="00933A46">
        <w:rPr>
          <w:rFonts w:cs="Arial"/>
          <w:b/>
          <w:bCs/>
          <w:sz w:val="24"/>
          <w:szCs w:val="24"/>
        </w:rPr>
        <w:t>.2</w:t>
      </w:r>
      <w:r w:rsidR="002126DC" w:rsidRPr="00933A46">
        <w:rPr>
          <w:rFonts w:cs="Arial"/>
          <w:b/>
          <w:bCs/>
          <w:sz w:val="24"/>
          <w:szCs w:val="24"/>
        </w:rPr>
        <w:t xml:space="preserve"> – </w:t>
      </w:r>
      <w:r w:rsidR="008442C6" w:rsidRPr="00933A46">
        <w:rPr>
          <w:rFonts w:cs="Arial"/>
          <w:b/>
          <w:bCs/>
          <w:sz w:val="24"/>
          <w:szCs w:val="24"/>
        </w:rPr>
        <w:t>RAN1 Aspects for NR small data transmissions in INACTIVE</w:t>
      </w:r>
      <w:r w:rsidR="008442C6" w:rsidRPr="00933A46">
        <w:rPr>
          <w:rFonts w:cs="Arial"/>
          <w:b/>
          <w:bCs/>
          <w:sz w:val="24"/>
          <w:szCs w:val="24"/>
        </w:rPr>
        <w:br/>
        <w:t>state</w:t>
      </w:r>
    </w:p>
    <w:p w14:paraId="6DF3D0E3" w14:textId="7310AE28" w:rsidR="002126DC" w:rsidRPr="00933A46" w:rsidRDefault="0034111C" w:rsidP="16512788">
      <w:pPr>
        <w:tabs>
          <w:tab w:val="left" w:pos="1985"/>
        </w:tabs>
        <w:spacing w:after="120"/>
        <w:ind w:left="1985" w:hanging="1985"/>
        <w:rPr>
          <w:rFonts w:ascii="Arial" w:hAnsi="Arial" w:cs="Arial"/>
          <w:b/>
          <w:bCs/>
          <w:sz w:val="24"/>
          <w:szCs w:val="24"/>
        </w:rPr>
      </w:pPr>
      <w:r w:rsidRPr="00933A46">
        <w:rPr>
          <w:rFonts w:ascii="Arial" w:hAnsi="Arial" w:cs="Arial"/>
          <w:b/>
          <w:bCs/>
          <w:sz w:val="24"/>
          <w:szCs w:val="24"/>
        </w:rPr>
        <w:t>Source:</w:t>
      </w:r>
      <w:r w:rsidRPr="00933A46">
        <w:rPr>
          <w:rFonts w:ascii="Arial" w:hAnsi="Arial" w:cs="Arial"/>
          <w:b/>
          <w:bCs/>
          <w:sz w:val="24"/>
        </w:rPr>
        <w:tab/>
      </w:r>
      <w:r w:rsidR="00013455" w:rsidRPr="00933A46">
        <w:rPr>
          <w:rFonts w:ascii="Arial" w:hAnsi="Arial" w:cs="Arial"/>
          <w:b/>
          <w:bCs/>
          <w:sz w:val="24"/>
          <w:szCs w:val="24"/>
        </w:rPr>
        <w:t xml:space="preserve">Nokia, </w:t>
      </w:r>
      <w:r w:rsidR="00E67802" w:rsidRPr="00933A46">
        <w:rPr>
          <w:rFonts w:ascii="Arial" w:hAnsi="Arial" w:cs="Arial"/>
          <w:b/>
          <w:bCs/>
          <w:sz w:val="24"/>
          <w:szCs w:val="24"/>
        </w:rPr>
        <w:t>Nokia</w:t>
      </w:r>
      <w:r w:rsidR="00013455" w:rsidRPr="00933A46">
        <w:rPr>
          <w:rFonts w:ascii="Arial" w:hAnsi="Arial" w:cs="Arial"/>
          <w:b/>
          <w:bCs/>
          <w:sz w:val="24"/>
          <w:szCs w:val="24"/>
        </w:rPr>
        <w:t xml:space="preserve"> Shanghai Bell</w:t>
      </w:r>
    </w:p>
    <w:p w14:paraId="37D49933" w14:textId="77777777" w:rsidR="002126DC" w:rsidRPr="00933A46" w:rsidRDefault="0034111C" w:rsidP="0043150D">
      <w:pPr>
        <w:tabs>
          <w:tab w:val="left" w:pos="1985"/>
        </w:tabs>
        <w:spacing w:after="120"/>
        <w:ind w:left="1985" w:hanging="1985"/>
        <w:rPr>
          <w:rFonts w:ascii="Arial" w:hAnsi="Arial" w:cs="Arial"/>
          <w:b/>
          <w:bCs/>
          <w:sz w:val="24"/>
        </w:rPr>
      </w:pPr>
      <w:r w:rsidRPr="00933A46">
        <w:rPr>
          <w:rFonts w:ascii="Arial" w:hAnsi="Arial" w:cs="Arial"/>
          <w:b/>
          <w:bCs/>
          <w:sz w:val="24"/>
          <w:szCs w:val="24"/>
        </w:rPr>
        <w:t>Title:</w:t>
      </w:r>
      <w:r w:rsidRPr="00933A46">
        <w:rPr>
          <w:rFonts w:ascii="Arial" w:hAnsi="Arial" w:cs="Arial"/>
          <w:b/>
          <w:bCs/>
          <w:sz w:val="24"/>
        </w:rPr>
        <w:tab/>
      </w:r>
      <w:r w:rsidR="00244627" w:rsidRPr="00933A46">
        <w:rPr>
          <w:rFonts w:ascii="Arial" w:hAnsi="Arial" w:cs="Arial"/>
          <w:b/>
          <w:bCs/>
          <w:sz w:val="24"/>
        </w:rPr>
        <w:t>On physical layer aspects of small data transmission</w:t>
      </w:r>
    </w:p>
    <w:p w14:paraId="0B080F95" w14:textId="7F2133FE" w:rsidR="002126DC" w:rsidRPr="00933A46" w:rsidRDefault="002126DC" w:rsidP="0043150D">
      <w:pPr>
        <w:ind w:left="1985" w:hanging="1985"/>
        <w:rPr>
          <w:rFonts w:ascii="Arial" w:hAnsi="Arial" w:cs="Arial"/>
          <w:b/>
          <w:bCs/>
          <w:sz w:val="24"/>
        </w:rPr>
      </w:pPr>
      <w:r w:rsidRPr="00933A46">
        <w:rPr>
          <w:rFonts w:ascii="Arial" w:hAnsi="Arial" w:cs="Arial"/>
          <w:b/>
          <w:bCs/>
          <w:sz w:val="24"/>
          <w:szCs w:val="24"/>
        </w:rPr>
        <w:t>Work Item:</w:t>
      </w:r>
      <w:r w:rsidRPr="00933A46">
        <w:rPr>
          <w:rFonts w:ascii="Arial" w:hAnsi="Arial" w:cs="Arial"/>
          <w:b/>
          <w:bCs/>
          <w:sz w:val="24"/>
          <w:szCs w:val="24"/>
        </w:rPr>
        <w:tab/>
      </w:r>
      <w:proofErr w:type="spellStart"/>
      <w:r w:rsidRPr="00933A46">
        <w:rPr>
          <w:rFonts w:ascii="Arial" w:hAnsi="Arial" w:cs="Arial"/>
          <w:b/>
          <w:bCs/>
          <w:sz w:val="24"/>
          <w:szCs w:val="24"/>
        </w:rPr>
        <w:t>NR_SmallData_INACTIVE</w:t>
      </w:r>
      <w:proofErr w:type="spellEnd"/>
      <w:r w:rsidRPr="00933A46">
        <w:rPr>
          <w:rFonts w:ascii="Arial" w:hAnsi="Arial" w:cs="Arial"/>
          <w:b/>
          <w:bCs/>
          <w:sz w:val="24"/>
          <w:szCs w:val="24"/>
        </w:rPr>
        <w:t>-Core</w:t>
      </w:r>
    </w:p>
    <w:p w14:paraId="30E02944" w14:textId="60B6B0C7" w:rsidR="0034111C" w:rsidRPr="00933A46" w:rsidRDefault="0034111C" w:rsidP="16512788">
      <w:pPr>
        <w:rPr>
          <w:rFonts w:ascii="Arial" w:hAnsi="Arial" w:cs="Arial"/>
          <w:b/>
          <w:bCs/>
          <w:sz w:val="24"/>
          <w:szCs w:val="24"/>
        </w:rPr>
      </w:pPr>
      <w:r w:rsidRPr="00933A46">
        <w:rPr>
          <w:rFonts w:ascii="Arial" w:hAnsi="Arial" w:cs="Arial"/>
          <w:b/>
          <w:bCs/>
          <w:sz w:val="24"/>
          <w:szCs w:val="24"/>
        </w:rPr>
        <w:t xml:space="preserve">Document </w:t>
      </w:r>
      <w:r w:rsidR="3E61DC49" w:rsidRPr="00933A46">
        <w:rPr>
          <w:rFonts w:ascii="Arial" w:hAnsi="Arial" w:cs="Arial"/>
          <w:b/>
          <w:bCs/>
          <w:sz w:val="24"/>
          <w:szCs w:val="24"/>
        </w:rPr>
        <w:t>for:</w:t>
      </w:r>
      <w:r w:rsidRPr="00933A46">
        <w:rPr>
          <w:rFonts w:ascii="Arial" w:hAnsi="Arial" w:cs="Arial"/>
          <w:b/>
          <w:bCs/>
          <w:sz w:val="24"/>
        </w:rPr>
        <w:tab/>
      </w:r>
      <w:r w:rsidR="00220615" w:rsidRPr="00933A46">
        <w:rPr>
          <w:rFonts w:ascii="Arial" w:hAnsi="Arial" w:cs="Arial"/>
          <w:b/>
          <w:bCs/>
          <w:sz w:val="24"/>
        </w:rPr>
        <w:tab/>
      </w:r>
      <w:r w:rsidRPr="00933A46">
        <w:rPr>
          <w:rFonts w:ascii="Arial" w:hAnsi="Arial" w:cs="Arial"/>
          <w:b/>
          <w:bCs/>
          <w:sz w:val="24"/>
          <w:szCs w:val="24"/>
        </w:rPr>
        <w:t>Discussion and Decision</w:t>
      </w:r>
    </w:p>
    <w:p w14:paraId="7CF7938E" w14:textId="7E19F756" w:rsidR="00ED1327" w:rsidRPr="00933A46" w:rsidRDefault="00EE7FA7" w:rsidP="00ED1327">
      <w:pPr>
        <w:pStyle w:val="Heading1"/>
      </w:pPr>
      <w:r w:rsidRPr="00933A46">
        <w:t>Introduction</w:t>
      </w:r>
    </w:p>
    <w:p w14:paraId="0EF085F2" w14:textId="225D6919" w:rsidR="004A77B1" w:rsidRPr="00933A46" w:rsidRDefault="009C0599" w:rsidP="00A64A6E">
      <w:bookmarkStart w:id="1" w:name="_Hlk510705081"/>
      <w:r w:rsidRPr="00933A46">
        <w:t>RAN#88 initiated a WI on small data transmissions in inactive state [</w:t>
      </w:r>
      <w:r w:rsidR="00400328" w:rsidRPr="00933A46">
        <w:t>1</w:t>
      </w:r>
      <w:r w:rsidRPr="00933A46">
        <w:t xml:space="preserve">] stating on Note 2 that “Any associated specification work in RAN1 that is needed to support the above set of objectives should be initiated by RAN2 via an LS.” </w:t>
      </w:r>
    </w:p>
    <w:p w14:paraId="2A8DB2FE" w14:textId="6FC806BC" w:rsidR="002D3A1C" w:rsidRPr="00933A46" w:rsidRDefault="002D3A1C" w:rsidP="002D3A1C">
      <w:pPr>
        <w:keepNext/>
      </w:pPr>
      <w:r w:rsidRPr="00933A46">
        <w:t xml:space="preserve">RAN1#104 is received the LS the WID mentions, sent from November RAN2#112e [2], and responded to that in [3], </w:t>
      </w:r>
      <w:proofErr w:type="gramStart"/>
      <w:r w:rsidRPr="00933A46">
        <w:t>and also</w:t>
      </w:r>
      <w:proofErr w:type="gramEnd"/>
      <w:r w:rsidRPr="00933A46">
        <w:t xml:space="preserve"> indicated that further updates will be coming.</w:t>
      </w:r>
    </w:p>
    <w:p w14:paraId="75E7581B" w14:textId="4D3E3B65" w:rsidR="002D3A1C" w:rsidRPr="00933A46" w:rsidRDefault="002D3A1C" w:rsidP="002D3A1C">
      <w:pPr>
        <w:keepNext/>
      </w:pPr>
      <w:r w:rsidRPr="00933A46">
        <w:t>RAN1#104e-bis is further receiving an LS from RAN2#113e [4].</w:t>
      </w:r>
    </w:p>
    <w:p w14:paraId="677982E8" w14:textId="502DAB9D" w:rsidR="002D3A1C" w:rsidRDefault="002D3A1C" w:rsidP="002D3A1C">
      <w:pPr>
        <w:keepNext/>
      </w:pPr>
      <w:r w:rsidRPr="00933A46">
        <w:t xml:space="preserve">RAN1#105 sent another LS to RAN2 with the agreements made </w:t>
      </w:r>
      <w:r w:rsidR="00A47C59">
        <w:t>i</w:t>
      </w:r>
      <w:r w:rsidRPr="00933A46">
        <w:t>n that meeting</w:t>
      </w:r>
      <w:r w:rsidR="009E34AD" w:rsidRPr="00933A46">
        <w:t xml:space="preserve"> [5].</w:t>
      </w:r>
    </w:p>
    <w:p w14:paraId="6ADEE7E8" w14:textId="26FDDC91" w:rsidR="00A47C59" w:rsidRDefault="00A47C59" w:rsidP="002D3A1C">
      <w:pPr>
        <w:keepNext/>
      </w:pPr>
      <w:r>
        <w:t>RAN1#106 received further response from RAN2 in [8].</w:t>
      </w:r>
    </w:p>
    <w:p w14:paraId="740366E3" w14:textId="3A616A1F" w:rsidR="00392529" w:rsidRPr="00933A46" w:rsidRDefault="00392529" w:rsidP="002D3A1C">
      <w:pPr>
        <w:keepNext/>
      </w:pPr>
      <w:r>
        <w:t>RAN1#106bis received additional communication from RAN2 in [9].</w:t>
      </w:r>
    </w:p>
    <w:bookmarkStart w:id="2" w:name="_Ref77247516"/>
    <w:bookmarkEnd w:id="1"/>
    <w:p w14:paraId="5FC584B2" w14:textId="41A24373" w:rsidR="002816AD" w:rsidRPr="00933A46" w:rsidRDefault="00022494" w:rsidP="00590934">
      <w:pPr>
        <w:pStyle w:val="Heading1"/>
      </w:pPr>
      <w:r>
        <w:fldChar w:fldCharType="begin"/>
      </w:r>
      <w:r>
        <w:instrText xml:space="preserve"> SEQ Figure \* ARABIC </w:instrText>
      </w:r>
      <w:r>
        <w:fldChar w:fldCharType="separate"/>
      </w:r>
      <w:r>
        <w:fldChar w:fldCharType="end"/>
      </w:r>
      <w:bookmarkStart w:id="3" w:name="_Hlk79144330"/>
      <w:bookmarkEnd w:id="2"/>
      <w:r w:rsidR="00C863A7">
        <w:fldChar w:fldCharType="begin"/>
      </w:r>
      <w:r w:rsidR="00C863A7">
        <w:instrText xml:space="preserve"> REF _Ref77247516 \h </w:instrText>
      </w:r>
      <w:r w:rsidR="00C863A7">
        <w:fldChar w:fldCharType="separate"/>
      </w:r>
      <w:r w:rsidR="00C863A7">
        <w:fldChar w:fldCharType="end"/>
      </w:r>
      <w:r w:rsidR="00C863A7">
        <w:fldChar w:fldCharType="begin"/>
      </w:r>
      <w:r w:rsidR="00C863A7">
        <w:instrText xml:space="preserve"> REF _Ref77247516 \h </w:instrText>
      </w:r>
      <w:r w:rsidR="00C863A7">
        <w:fldChar w:fldCharType="separate"/>
      </w:r>
      <w:r w:rsidR="00C863A7">
        <w:fldChar w:fldCharType="end"/>
      </w:r>
      <w:r w:rsidR="00C863A7">
        <w:fldChar w:fldCharType="begin"/>
      </w:r>
      <w:r w:rsidR="00C863A7">
        <w:instrText xml:space="preserve"> REF _Ref77247516 \h </w:instrText>
      </w:r>
      <w:r w:rsidR="00C863A7">
        <w:fldChar w:fldCharType="separate"/>
      </w:r>
      <w:r w:rsidR="00C863A7">
        <w:fldChar w:fldCharType="end"/>
      </w:r>
      <w:r w:rsidR="002816AD">
        <w:t>PUSCH repetition with SDT</w:t>
      </w:r>
    </w:p>
    <w:p w14:paraId="37809943" w14:textId="77777777" w:rsidR="002816AD" w:rsidRPr="00933A46" w:rsidRDefault="002816AD" w:rsidP="002816AD">
      <w:r w:rsidRPr="00933A46">
        <w:t>RAN1#10</w:t>
      </w:r>
      <w:r>
        <w:t>6</w:t>
      </w:r>
      <w:r w:rsidRPr="00933A46">
        <w:t xml:space="preserve"> </w:t>
      </w:r>
      <w:r>
        <w:t xml:space="preserve">was not able to conclude, but had the following as the final proposal status </w:t>
      </w:r>
      <w:r w:rsidRPr="00933A46">
        <w:t>[</w:t>
      </w:r>
      <w:r>
        <w:t>10</w:t>
      </w:r>
      <w:r w:rsidRPr="00933A46">
        <w:t>]:</w:t>
      </w:r>
    </w:p>
    <w:tbl>
      <w:tblPr>
        <w:tblStyle w:val="TableGrid"/>
        <w:tblW w:w="0" w:type="auto"/>
        <w:tblLook w:val="04A0" w:firstRow="1" w:lastRow="0" w:firstColumn="1" w:lastColumn="0" w:noHBand="0" w:noVBand="1"/>
      </w:tblPr>
      <w:tblGrid>
        <w:gridCol w:w="9629"/>
      </w:tblGrid>
      <w:tr w:rsidR="002816AD" w:rsidRPr="00933A46" w14:paraId="27F24518" w14:textId="77777777" w:rsidTr="003D0843">
        <w:tc>
          <w:tcPr>
            <w:tcW w:w="9629" w:type="dxa"/>
          </w:tcPr>
          <w:p w14:paraId="5B847368" w14:textId="77777777" w:rsidR="002816AD" w:rsidRDefault="002816AD" w:rsidP="003D0843">
            <w:pPr>
              <w:rPr>
                <w:b/>
                <w:u w:val="single"/>
                <w:lang w:eastAsia="zh-CN"/>
              </w:rPr>
            </w:pPr>
            <w:r>
              <w:rPr>
                <w:b/>
                <w:highlight w:val="yellow"/>
                <w:u w:val="single"/>
                <w:lang w:eastAsia="zh-CN"/>
              </w:rPr>
              <w:t>Updated proposal 3.3</w:t>
            </w:r>
            <w:r>
              <w:rPr>
                <w:b/>
                <w:u w:val="single"/>
                <w:lang w:eastAsia="zh-CN"/>
              </w:rPr>
              <w:t>:</w:t>
            </w:r>
          </w:p>
          <w:p w14:paraId="034C5558" w14:textId="77777777" w:rsidR="002816AD" w:rsidRPr="005D4330" w:rsidRDefault="002816AD" w:rsidP="002816AD">
            <w:pPr>
              <w:numPr>
                <w:ilvl w:val="0"/>
                <w:numId w:val="18"/>
              </w:numPr>
              <w:overflowPunct/>
              <w:snapToGrid w:val="0"/>
              <w:spacing w:after="120" w:line="259" w:lineRule="auto"/>
              <w:jc w:val="both"/>
              <w:textAlignment w:val="auto"/>
              <w:rPr>
                <w:lang w:eastAsia="zh-CN"/>
              </w:rPr>
            </w:pPr>
            <w:r w:rsidRPr="005D4330">
              <w:rPr>
                <w:color w:val="FF0000"/>
                <w:shd w:val="clear" w:color="auto" w:fill="FFFFFF"/>
              </w:rPr>
              <w:t>Repetition K&gt;1 is supported at least when</w:t>
            </w:r>
            <w:r w:rsidRPr="005D4330">
              <w:rPr>
                <w:rStyle w:val="apple-converted-space"/>
                <w:color w:val="FF0000"/>
                <w:shd w:val="clear" w:color="auto" w:fill="FFFFFF"/>
              </w:rPr>
              <w:t> </w:t>
            </w:r>
            <w:r w:rsidRPr="005D4330">
              <w:rPr>
                <w:color w:val="FF0000"/>
                <w:shd w:val="clear" w:color="auto" w:fill="FFFFFF"/>
              </w:rPr>
              <w:t>a consistent number of valid repetitions across different CG periods</w:t>
            </w:r>
            <w:r w:rsidRPr="005D4330">
              <w:rPr>
                <w:rStyle w:val="apple-converted-space"/>
                <w:color w:val="FF0000"/>
                <w:shd w:val="clear" w:color="auto" w:fill="FFFFFF"/>
              </w:rPr>
              <w:t> </w:t>
            </w:r>
            <w:r w:rsidRPr="005D4330">
              <w:rPr>
                <w:color w:val="FF0000"/>
                <w:shd w:val="clear" w:color="auto" w:fill="FFFFFF"/>
              </w:rPr>
              <w:t>can be guaranteed for each associated SSB</w:t>
            </w:r>
            <w:r w:rsidRPr="005D4330">
              <w:rPr>
                <w:color w:val="FF0000"/>
                <w:lang w:eastAsia="zh-CN"/>
              </w:rPr>
              <w:t>.</w:t>
            </w:r>
          </w:p>
          <w:p w14:paraId="2272CE69" w14:textId="77777777" w:rsidR="002816AD" w:rsidRPr="005D4330" w:rsidRDefault="002816AD" w:rsidP="002816AD">
            <w:pPr>
              <w:numPr>
                <w:ilvl w:val="1"/>
                <w:numId w:val="18"/>
              </w:numPr>
              <w:overflowPunct/>
              <w:snapToGrid w:val="0"/>
              <w:spacing w:after="120" w:line="259" w:lineRule="auto"/>
              <w:jc w:val="both"/>
              <w:textAlignment w:val="auto"/>
              <w:rPr>
                <w:lang w:eastAsia="zh-CN"/>
              </w:rPr>
            </w:pPr>
            <w:r w:rsidRPr="005D4330">
              <w:rPr>
                <w:rFonts w:hint="eastAsia"/>
                <w:lang w:eastAsia="zh-CN"/>
              </w:rPr>
              <w:t xml:space="preserve">The repetitions </w:t>
            </w:r>
            <w:r w:rsidRPr="005D4330">
              <w:rPr>
                <w:color w:val="0070C0"/>
                <w:lang w:eastAsia="zh-CN"/>
              </w:rPr>
              <w:t xml:space="preserve">within one CG period </w:t>
            </w:r>
            <w:r w:rsidRPr="005D4330">
              <w:rPr>
                <w:rFonts w:hint="eastAsia"/>
                <w:lang w:eastAsia="zh-CN"/>
              </w:rPr>
              <w:t>are considered as a bundle of transmission occasions that are mapped to the same SSB(s)</w:t>
            </w:r>
            <w:r w:rsidRPr="005D4330">
              <w:rPr>
                <w:strike/>
                <w:color w:val="FF0000"/>
                <w:lang w:eastAsia="zh-CN"/>
              </w:rPr>
              <w:t>, no additional specification rule is needed</w:t>
            </w:r>
            <w:r w:rsidRPr="005D4330">
              <w:rPr>
                <w:rFonts w:hint="eastAsia"/>
                <w:lang w:eastAsia="zh-CN"/>
              </w:rPr>
              <w:t>.</w:t>
            </w:r>
          </w:p>
          <w:p w14:paraId="296569E4" w14:textId="77777777" w:rsidR="002816AD" w:rsidRPr="005D4330" w:rsidRDefault="002816AD" w:rsidP="002816AD">
            <w:pPr>
              <w:pStyle w:val="ListParagraph"/>
              <w:numPr>
                <w:ilvl w:val="1"/>
                <w:numId w:val="18"/>
              </w:numPr>
              <w:autoSpaceDE w:val="0"/>
              <w:autoSpaceDN w:val="0"/>
              <w:adjustRightInd w:val="0"/>
              <w:snapToGrid w:val="0"/>
              <w:spacing w:after="120" w:line="259" w:lineRule="auto"/>
              <w:contextualSpacing w:val="0"/>
              <w:jc w:val="both"/>
              <w:rPr>
                <w:sz w:val="20"/>
                <w:szCs w:val="20"/>
              </w:rPr>
            </w:pPr>
            <w:r w:rsidRPr="005D4330">
              <w:rPr>
                <w:color w:val="0070C0"/>
                <w:sz w:val="20"/>
                <w:szCs w:val="20"/>
              </w:rPr>
              <w:t xml:space="preserve">FFS </w:t>
            </w:r>
            <w:proofErr w:type="spellStart"/>
            <w:r w:rsidRPr="005D4330">
              <w:rPr>
                <w:color w:val="0070C0"/>
                <w:sz w:val="20"/>
                <w:szCs w:val="20"/>
              </w:rPr>
              <w:t>details</w:t>
            </w:r>
            <w:proofErr w:type="spellEnd"/>
            <w:r w:rsidRPr="005D4330">
              <w:rPr>
                <w:color w:val="0070C0"/>
                <w:sz w:val="20"/>
                <w:szCs w:val="20"/>
              </w:rPr>
              <w:t xml:space="preserve"> </w:t>
            </w:r>
            <w:proofErr w:type="spellStart"/>
            <w:r w:rsidRPr="005D4330">
              <w:rPr>
                <w:color w:val="0070C0"/>
                <w:sz w:val="20"/>
                <w:szCs w:val="20"/>
              </w:rPr>
              <w:t>if</w:t>
            </w:r>
            <w:proofErr w:type="spellEnd"/>
            <w:r w:rsidRPr="005D4330">
              <w:rPr>
                <w:color w:val="0070C0"/>
                <w:sz w:val="20"/>
                <w:szCs w:val="20"/>
              </w:rPr>
              <w:t xml:space="preserve"> Rel-16 CG </w:t>
            </w:r>
            <w:proofErr w:type="spellStart"/>
            <w:r w:rsidRPr="005D4330">
              <w:rPr>
                <w:color w:val="0070C0"/>
                <w:sz w:val="20"/>
                <w:szCs w:val="20"/>
              </w:rPr>
              <w:t>Type</w:t>
            </w:r>
            <w:proofErr w:type="spellEnd"/>
            <w:r w:rsidRPr="005D4330">
              <w:rPr>
                <w:color w:val="0070C0"/>
                <w:sz w:val="20"/>
                <w:szCs w:val="20"/>
              </w:rPr>
              <w:t xml:space="preserve"> 1 </w:t>
            </w:r>
            <w:proofErr w:type="spellStart"/>
            <w:r w:rsidRPr="005D4330">
              <w:rPr>
                <w:color w:val="0070C0"/>
                <w:sz w:val="20"/>
                <w:szCs w:val="20"/>
              </w:rPr>
              <w:t>repetition</w:t>
            </w:r>
            <w:proofErr w:type="spellEnd"/>
            <w:r w:rsidRPr="005D4330">
              <w:rPr>
                <w:color w:val="0070C0"/>
                <w:sz w:val="20"/>
                <w:szCs w:val="20"/>
              </w:rPr>
              <w:t xml:space="preserve"> </w:t>
            </w:r>
            <w:proofErr w:type="spellStart"/>
            <w:r w:rsidRPr="005D4330">
              <w:rPr>
                <w:color w:val="0070C0"/>
                <w:sz w:val="20"/>
                <w:szCs w:val="20"/>
              </w:rPr>
              <w:t>mechanism</w:t>
            </w:r>
            <w:proofErr w:type="spellEnd"/>
            <w:r w:rsidRPr="005D4330">
              <w:rPr>
                <w:color w:val="0070C0"/>
                <w:sz w:val="20"/>
                <w:szCs w:val="20"/>
              </w:rPr>
              <w:t xml:space="preserve"> </w:t>
            </w:r>
            <w:proofErr w:type="spellStart"/>
            <w:r w:rsidRPr="005D4330">
              <w:rPr>
                <w:color w:val="0070C0"/>
                <w:sz w:val="20"/>
                <w:szCs w:val="20"/>
              </w:rPr>
              <w:t>cannot</w:t>
            </w:r>
            <w:proofErr w:type="spellEnd"/>
            <w:r w:rsidRPr="005D4330">
              <w:rPr>
                <w:color w:val="0070C0"/>
                <w:sz w:val="20"/>
                <w:szCs w:val="20"/>
              </w:rPr>
              <w:t xml:space="preserve"> </w:t>
            </w:r>
            <w:proofErr w:type="spellStart"/>
            <w:r w:rsidRPr="005D4330">
              <w:rPr>
                <w:color w:val="0070C0"/>
                <w:sz w:val="20"/>
                <w:szCs w:val="20"/>
              </w:rPr>
              <w:t>work</w:t>
            </w:r>
            <w:proofErr w:type="spellEnd"/>
            <w:r w:rsidRPr="005D4330">
              <w:rPr>
                <w:color w:val="0070C0"/>
                <w:sz w:val="20"/>
                <w:szCs w:val="20"/>
              </w:rPr>
              <w:t xml:space="preserve"> for CG-SDT in Rel-17.</w:t>
            </w:r>
          </w:p>
          <w:p w14:paraId="329C0ED8" w14:textId="77777777" w:rsidR="002816AD" w:rsidRPr="005D4330" w:rsidRDefault="002816AD" w:rsidP="002816AD">
            <w:pPr>
              <w:numPr>
                <w:ilvl w:val="0"/>
                <w:numId w:val="18"/>
              </w:numPr>
              <w:overflowPunct/>
              <w:snapToGrid w:val="0"/>
              <w:spacing w:after="120" w:line="259" w:lineRule="auto"/>
              <w:jc w:val="both"/>
              <w:textAlignment w:val="auto"/>
            </w:pPr>
            <w:r w:rsidRPr="005D4330">
              <w:rPr>
                <w:color w:val="FF0000"/>
                <w:shd w:val="clear" w:color="auto" w:fill="FFFFFF"/>
              </w:rPr>
              <w:t>FFS if repetition can be supported or not when the number of valid repetitions across different CG periods</w:t>
            </w:r>
            <w:r w:rsidRPr="005D4330">
              <w:t> </w:t>
            </w:r>
            <w:r w:rsidRPr="005D4330">
              <w:rPr>
                <w:color w:val="FF0000"/>
                <w:shd w:val="clear" w:color="auto" w:fill="FFFFFF"/>
              </w:rPr>
              <w:t>for each associated SSB is not consistent.</w:t>
            </w:r>
          </w:p>
        </w:tc>
      </w:tr>
    </w:tbl>
    <w:p w14:paraId="14516E48" w14:textId="77777777" w:rsidR="002816AD" w:rsidRDefault="002816AD" w:rsidP="002816AD"/>
    <w:p w14:paraId="13007B5A" w14:textId="77777777" w:rsidR="002816AD" w:rsidRDefault="002816AD" w:rsidP="002816AD">
      <w:r w:rsidRPr="00933A46">
        <w:t xml:space="preserve">CG-PUSCH supports PUSCH repetitions since Rel-15 and there doesn’t seem to be any obvious reason why the feature should be disallowed when CG-PUSCH is used for small data transmission purposes. When the SSB-to-PUSCH mapping is done directly with the mapping of the SDT-CG-PUSCH configuration to the SSB, there is no ambiguity in </w:t>
      </w:r>
      <w:r w:rsidRPr="008257AE">
        <w:t>the SSB mapping.</w:t>
      </w:r>
    </w:p>
    <w:p w14:paraId="1488F235" w14:textId="77777777" w:rsidR="002816AD" w:rsidRPr="008257AE" w:rsidRDefault="002816AD" w:rsidP="002816AD">
      <w:r>
        <w:t>There is however, no obvious need for the PUSCH repetition with SDT, so if there are concerns that it difficult reaching the agreement, RAN1 should stop the debate for sake of time, and conclude that PUSCH repetition is not supported with SDT.</w:t>
      </w:r>
    </w:p>
    <w:p w14:paraId="64C08BCE" w14:textId="73D86040" w:rsidR="002816AD" w:rsidRPr="00497B66" w:rsidRDefault="002816AD" w:rsidP="002816AD">
      <w:pPr>
        <w:rPr>
          <w:b/>
          <w:bCs/>
        </w:rPr>
      </w:pPr>
      <w:r w:rsidRPr="00497B66">
        <w:rPr>
          <w:b/>
          <w:bCs/>
        </w:rPr>
        <w:t xml:space="preserve">Observation </w:t>
      </w:r>
      <w:r w:rsidR="00590934">
        <w:rPr>
          <w:b/>
          <w:bCs/>
        </w:rPr>
        <w:t>1</w:t>
      </w:r>
      <w:r w:rsidRPr="00497B66">
        <w:rPr>
          <w:b/>
          <w:bCs/>
        </w:rPr>
        <w:t>: When SDT-CG-PUSCH configuration is associated to an SSB, there is no additional SSB mapping complication when repetitions are allowed.</w:t>
      </w:r>
    </w:p>
    <w:p w14:paraId="49C052A6" w14:textId="1F587337" w:rsidR="002816AD" w:rsidRDefault="002816AD" w:rsidP="002816AD">
      <w:pPr>
        <w:rPr>
          <w:b/>
          <w:bCs/>
        </w:rPr>
      </w:pPr>
      <w:r w:rsidRPr="00497B66">
        <w:rPr>
          <w:b/>
          <w:bCs/>
        </w:rPr>
        <w:t xml:space="preserve">Proposal </w:t>
      </w:r>
      <w:r w:rsidR="00590934">
        <w:rPr>
          <w:b/>
          <w:bCs/>
        </w:rPr>
        <w:t>1</w:t>
      </w:r>
      <w:r w:rsidRPr="00497B66">
        <w:rPr>
          <w:b/>
          <w:bCs/>
        </w:rPr>
        <w:t>: Allow using PUSCH repetition with SDT-CG-PUSCH</w:t>
      </w:r>
      <w:r>
        <w:rPr>
          <w:b/>
          <w:bCs/>
        </w:rPr>
        <w:t xml:space="preserve"> without any </w:t>
      </w:r>
      <w:r w:rsidRPr="00497B66">
        <w:rPr>
          <w:b/>
          <w:bCs/>
        </w:rPr>
        <w:t>spec changes.</w:t>
      </w:r>
    </w:p>
    <w:p w14:paraId="722F8AF6" w14:textId="43D6524E" w:rsidR="002816AD" w:rsidRDefault="002816AD" w:rsidP="002816AD">
      <w:pPr>
        <w:rPr>
          <w:b/>
          <w:bCs/>
        </w:rPr>
      </w:pPr>
      <w:r w:rsidRPr="00497B66">
        <w:rPr>
          <w:b/>
          <w:bCs/>
        </w:rPr>
        <w:lastRenderedPageBreak/>
        <w:t xml:space="preserve">Observation </w:t>
      </w:r>
      <w:r w:rsidR="00590934">
        <w:rPr>
          <w:b/>
          <w:bCs/>
        </w:rPr>
        <w:t>2</w:t>
      </w:r>
      <w:r w:rsidRPr="00497B66">
        <w:rPr>
          <w:b/>
          <w:bCs/>
        </w:rPr>
        <w:t xml:space="preserve">: </w:t>
      </w:r>
      <w:r>
        <w:rPr>
          <w:b/>
          <w:bCs/>
        </w:rPr>
        <w:t>There is no obvious use case for PUSCH repetition with SDT</w:t>
      </w:r>
    </w:p>
    <w:p w14:paraId="24F2E559" w14:textId="43D6EDAF" w:rsidR="002816AD" w:rsidRPr="002816AD" w:rsidRDefault="002816AD" w:rsidP="002816AD">
      <w:pPr>
        <w:rPr>
          <w:b/>
          <w:bCs/>
        </w:rPr>
      </w:pPr>
      <w:r>
        <w:rPr>
          <w:b/>
          <w:bCs/>
        </w:rPr>
        <w:t xml:space="preserve">Proposal </w:t>
      </w:r>
      <w:r w:rsidR="00590934">
        <w:rPr>
          <w:b/>
          <w:bCs/>
        </w:rPr>
        <w:t>2</w:t>
      </w:r>
      <w:r>
        <w:rPr>
          <w:b/>
          <w:bCs/>
        </w:rPr>
        <w:t>: If it is difficult to agree on the PUSCH repetition support, rather than continue discussion, conclude that PUSCH repetition is not supported with SDT.</w:t>
      </w:r>
    </w:p>
    <w:p w14:paraId="70F00274" w14:textId="318B2B50" w:rsidR="00296545" w:rsidRPr="00933A46" w:rsidRDefault="00296545" w:rsidP="00296545">
      <w:pPr>
        <w:pStyle w:val="Heading1"/>
      </w:pPr>
      <w:r>
        <w:t>RAN2 LS in R1-2108715/R2-2109222</w:t>
      </w:r>
    </w:p>
    <w:p w14:paraId="47AC6CA9" w14:textId="5B074429" w:rsidR="00296545" w:rsidRDefault="00296545" w:rsidP="005B3A6E">
      <w:pPr>
        <w:jc w:val="both"/>
      </w:pPr>
      <w:r>
        <w:t>RAN2 sent an LS to RAN1 a set of questions [9], and the following suggests responses to the LS:</w:t>
      </w:r>
    </w:p>
    <w:p w14:paraId="4CA33879" w14:textId="0979D5CA" w:rsidR="00296545" w:rsidRDefault="00296545" w:rsidP="00296545">
      <w:pPr>
        <w:spacing w:after="0"/>
        <w:rPr>
          <w:rFonts w:ascii="Arial" w:hAnsi="Arial" w:cs="Arial"/>
          <w:color w:val="000000"/>
          <w:lang w:eastAsia="zh-CN"/>
        </w:rPr>
      </w:pPr>
      <w:r w:rsidRPr="00385177">
        <w:rPr>
          <w:rFonts w:ascii="Arial" w:hAnsi="Arial" w:cs="Arial"/>
          <w:color w:val="000000"/>
          <w:lang w:eastAsia="zh-CN"/>
        </w:rPr>
        <w:t>Q1: For both RA-SDT and CG-SDT, RAN2 assumes that common PUCCH resources (i.e. those that are shared with non-SDT UEs) can also be used for HARQ-ACK feedback for Msg4 /</w:t>
      </w:r>
      <w:proofErr w:type="spellStart"/>
      <w:r w:rsidRPr="00385177">
        <w:rPr>
          <w:rFonts w:ascii="Arial" w:hAnsi="Arial" w:cs="Arial"/>
          <w:color w:val="000000"/>
          <w:lang w:eastAsia="zh-CN"/>
        </w:rPr>
        <w:t>MsgB</w:t>
      </w:r>
      <w:proofErr w:type="spellEnd"/>
      <w:r w:rsidRPr="00385177">
        <w:rPr>
          <w:rFonts w:ascii="Arial" w:hAnsi="Arial" w:cs="Arial"/>
          <w:color w:val="000000"/>
          <w:lang w:eastAsia="zh-CN"/>
        </w:rPr>
        <w:t xml:space="preserve"> and subsequent SDT transmissions. Can RAN1 confirm this?</w:t>
      </w:r>
    </w:p>
    <w:p w14:paraId="220B4D0C" w14:textId="269794B6" w:rsidR="00296545" w:rsidRDefault="00296545" w:rsidP="00296545">
      <w:pPr>
        <w:spacing w:after="0"/>
        <w:rPr>
          <w:rFonts w:ascii="Arial" w:hAnsi="Arial" w:cs="Arial"/>
          <w:color w:val="000000"/>
          <w:lang w:eastAsia="zh-CN"/>
        </w:rPr>
      </w:pPr>
    </w:p>
    <w:p w14:paraId="2030CB4F" w14:textId="00DDB729" w:rsidR="00296545" w:rsidRPr="00385177" w:rsidRDefault="00375B15" w:rsidP="00296545">
      <w:pPr>
        <w:spacing w:after="0"/>
        <w:rPr>
          <w:color w:val="FF0000"/>
          <w:lang w:eastAsia="zh-CN"/>
        </w:rPr>
      </w:pPr>
      <w:r w:rsidRPr="25B8C73E">
        <w:rPr>
          <w:color w:val="FF0000"/>
          <w:lang w:eastAsia="zh-CN"/>
        </w:rPr>
        <w:t xml:space="preserve">Proposed </w:t>
      </w:r>
      <w:r w:rsidR="00296545" w:rsidRPr="25B8C73E">
        <w:rPr>
          <w:color w:val="FF0000"/>
          <w:lang w:eastAsia="zh-CN"/>
        </w:rPr>
        <w:t xml:space="preserve">A1: </w:t>
      </w:r>
      <w:r w:rsidR="568AC176" w:rsidRPr="25B8C73E">
        <w:rPr>
          <w:color w:val="FF0000"/>
          <w:lang w:eastAsia="zh-CN"/>
        </w:rPr>
        <w:t>The use of common PUCCH resources for HARQ-ACK feedback for Msg4/</w:t>
      </w:r>
      <w:proofErr w:type="spellStart"/>
      <w:r w:rsidR="568AC176" w:rsidRPr="25B8C73E">
        <w:rPr>
          <w:color w:val="FF0000"/>
          <w:lang w:eastAsia="zh-CN"/>
        </w:rPr>
        <w:t>MsgB</w:t>
      </w:r>
      <w:proofErr w:type="spellEnd"/>
      <w:r w:rsidR="568AC176" w:rsidRPr="25B8C73E">
        <w:rPr>
          <w:color w:val="FF0000"/>
          <w:lang w:eastAsia="zh-CN"/>
        </w:rPr>
        <w:t xml:space="preserve"> is already the specified behaviour. Subsequent DL SDT transmissions </w:t>
      </w:r>
      <w:r w:rsidR="488CC519" w:rsidRPr="25B8C73E">
        <w:rPr>
          <w:color w:val="FF0000"/>
          <w:lang w:eastAsia="zh-CN"/>
        </w:rPr>
        <w:t xml:space="preserve">can </w:t>
      </w:r>
      <w:r w:rsidR="568AC176" w:rsidRPr="25B8C73E">
        <w:rPr>
          <w:color w:val="FF0000"/>
          <w:lang w:eastAsia="zh-CN"/>
        </w:rPr>
        <w:t xml:space="preserve">also use </w:t>
      </w:r>
      <w:r w:rsidR="5AB82401" w:rsidRPr="25B8C73E">
        <w:rPr>
          <w:color w:val="FF0000"/>
          <w:lang w:eastAsia="zh-CN"/>
        </w:rPr>
        <w:t>common PUCCH resource</w:t>
      </w:r>
      <w:r w:rsidR="6E0DF6F7" w:rsidRPr="25B8C73E">
        <w:rPr>
          <w:color w:val="FF0000"/>
          <w:lang w:eastAsia="zh-CN"/>
        </w:rPr>
        <w:t xml:space="preserve">s. Therefore, </w:t>
      </w:r>
      <w:r w:rsidR="00296545" w:rsidRPr="25B8C73E">
        <w:rPr>
          <w:color w:val="FF0000"/>
          <w:lang w:eastAsia="zh-CN"/>
        </w:rPr>
        <w:t>RAN1 does not see any issue with this</w:t>
      </w:r>
      <w:r w:rsidR="1B963D0C" w:rsidRPr="25B8C73E">
        <w:rPr>
          <w:color w:val="FF0000"/>
          <w:lang w:eastAsia="zh-CN"/>
        </w:rPr>
        <w:t>.</w:t>
      </w:r>
    </w:p>
    <w:p w14:paraId="2CBA5A04" w14:textId="77777777" w:rsidR="00296545" w:rsidRPr="00385177" w:rsidRDefault="00296545" w:rsidP="00296545">
      <w:pPr>
        <w:spacing w:after="0"/>
        <w:rPr>
          <w:rFonts w:ascii="Arial" w:hAnsi="Arial" w:cs="Arial"/>
          <w:color w:val="000000"/>
          <w:lang w:eastAsia="zh-CN"/>
        </w:rPr>
      </w:pPr>
    </w:p>
    <w:p w14:paraId="041C200D" w14:textId="60984594" w:rsidR="00296545" w:rsidRDefault="00296545" w:rsidP="00296545">
      <w:pPr>
        <w:spacing w:after="0"/>
        <w:rPr>
          <w:rFonts w:ascii="Arial" w:hAnsi="Arial" w:cs="Arial"/>
          <w:color w:val="000000"/>
          <w:lang w:eastAsia="zh-CN"/>
        </w:rPr>
      </w:pPr>
      <w:r w:rsidRPr="00385177">
        <w:rPr>
          <w:rFonts w:ascii="Arial" w:hAnsi="Arial" w:cs="Arial"/>
          <w:color w:val="000000"/>
          <w:lang w:eastAsia="zh-CN"/>
        </w:rPr>
        <w:t>Q2: For RA-SDT and CG-SDT, for Msg4 /</w:t>
      </w:r>
      <w:proofErr w:type="spellStart"/>
      <w:r w:rsidRPr="00385177">
        <w:rPr>
          <w:rFonts w:ascii="Arial" w:hAnsi="Arial" w:cs="Arial"/>
          <w:color w:val="000000"/>
          <w:lang w:eastAsia="zh-CN"/>
        </w:rPr>
        <w:t>MsgB</w:t>
      </w:r>
      <w:proofErr w:type="spellEnd"/>
      <w:r w:rsidRPr="00385177">
        <w:rPr>
          <w:rFonts w:ascii="Arial" w:hAnsi="Arial" w:cs="Arial"/>
          <w:color w:val="000000"/>
          <w:lang w:eastAsia="zh-CN"/>
        </w:rPr>
        <w:t xml:space="preserve"> and subsequent SDT transmissions, does RAN1 think there is a need for any other PUCCH resources than the above and if needed, can RAN1 define these? </w:t>
      </w:r>
    </w:p>
    <w:p w14:paraId="4CB21CA6" w14:textId="6801FCFF" w:rsidR="00375B15" w:rsidRDefault="00375B15" w:rsidP="00296545">
      <w:pPr>
        <w:spacing w:after="0"/>
        <w:rPr>
          <w:rFonts w:ascii="Arial" w:hAnsi="Arial" w:cs="Arial"/>
          <w:color w:val="000000"/>
          <w:lang w:eastAsia="zh-CN"/>
        </w:rPr>
      </w:pPr>
    </w:p>
    <w:p w14:paraId="2F53A3AC" w14:textId="09027037" w:rsidR="00375B15" w:rsidRPr="00385177" w:rsidRDefault="00375B15" w:rsidP="00296545">
      <w:pPr>
        <w:spacing w:after="0"/>
        <w:rPr>
          <w:color w:val="000000"/>
          <w:lang w:eastAsia="zh-CN"/>
        </w:rPr>
      </w:pPr>
      <w:r w:rsidRPr="25B8C73E">
        <w:rPr>
          <w:color w:val="FF0000"/>
          <w:lang w:eastAsia="zh-CN"/>
        </w:rPr>
        <w:t xml:space="preserve">Proposed A2: </w:t>
      </w:r>
      <w:r w:rsidR="5AFB4038" w:rsidRPr="25B8C73E">
        <w:rPr>
          <w:color w:val="FF0000"/>
          <w:lang w:eastAsia="zh-CN"/>
        </w:rPr>
        <w:t xml:space="preserve">The only motivation to introduce dedicated SDT PUCCH resources would be to address capacity problems related to </w:t>
      </w:r>
      <w:r w:rsidR="07A072F5" w:rsidRPr="25B8C73E">
        <w:rPr>
          <w:color w:val="FF0000"/>
          <w:lang w:eastAsia="zh-CN"/>
        </w:rPr>
        <w:t xml:space="preserve">subsequent </w:t>
      </w:r>
      <w:r w:rsidR="5AFB4038" w:rsidRPr="25B8C73E">
        <w:rPr>
          <w:color w:val="FF0000"/>
          <w:lang w:eastAsia="zh-CN"/>
        </w:rPr>
        <w:t>DL</w:t>
      </w:r>
      <w:r w:rsidR="3F9EA05C" w:rsidRPr="25B8C73E">
        <w:rPr>
          <w:color w:val="FF0000"/>
          <w:lang w:eastAsia="zh-CN"/>
        </w:rPr>
        <w:t xml:space="preserve"> SDT</w:t>
      </w:r>
      <w:r w:rsidR="5AFB4038" w:rsidRPr="25B8C73E">
        <w:rPr>
          <w:color w:val="FF0000"/>
          <w:lang w:eastAsia="zh-CN"/>
        </w:rPr>
        <w:t xml:space="preserve">. However, </w:t>
      </w:r>
      <w:r w:rsidR="5EDBA6EB" w:rsidRPr="25B8C73E">
        <w:rPr>
          <w:color w:val="FF0000"/>
          <w:lang w:eastAsia="zh-CN"/>
        </w:rPr>
        <w:t xml:space="preserve">there is no clear evidence that this is a problem for SDT and there is few remaining </w:t>
      </w:r>
      <w:proofErr w:type="gramStart"/>
      <w:r w:rsidR="5EDBA6EB" w:rsidRPr="25B8C73E">
        <w:rPr>
          <w:color w:val="FF0000"/>
          <w:lang w:eastAsia="zh-CN"/>
        </w:rPr>
        <w:t>time</w:t>
      </w:r>
      <w:proofErr w:type="gramEnd"/>
      <w:r w:rsidR="5EDBA6EB" w:rsidRPr="25B8C73E">
        <w:rPr>
          <w:color w:val="FF0000"/>
          <w:lang w:eastAsia="zh-CN"/>
        </w:rPr>
        <w:t xml:space="preserve"> in the WI</w:t>
      </w:r>
      <w:r w:rsidR="7E14DE49" w:rsidRPr="25B8C73E">
        <w:rPr>
          <w:color w:val="FF0000"/>
          <w:lang w:eastAsia="zh-CN"/>
        </w:rPr>
        <w:t>.  Therefore, RAN1 sees</w:t>
      </w:r>
      <w:r w:rsidRPr="25B8C73E">
        <w:rPr>
          <w:color w:val="FF0000"/>
          <w:lang w:eastAsia="zh-CN"/>
        </w:rPr>
        <w:t xml:space="preserve"> no obvious need for additional PUCCH resource </w:t>
      </w:r>
      <w:proofErr w:type="gramStart"/>
      <w:r w:rsidRPr="25B8C73E">
        <w:rPr>
          <w:color w:val="FF0000"/>
          <w:lang w:eastAsia="zh-CN"/>
        </w:rPr>
        <w:t>definitions, and</w:t>
      </w:r>
      <w:proofErr w:type="gramEnd"/>
      <w:r w:rsidRPr="25B8C73E">
        <w:rPr>
          <w:color w:val="FF0000"/>
          <w:lang w:eastAsia="zh-CN"/>
        </w:rPr>
        <w:t xml:space="preserve"> would see defining such it problematic given the remaining time for the WI</w:t>
      </w:r>
      <w:r w:rsidR="78327A07" w:rsidRPr="25B8C73E">
        <w:rPr>
          <w:color w:val="FF0000"/>
          <w:lang w:eastAsia="zh-CN"/>
        </w:rPr>
        <w:t>.</w:t>
      </w:r>
    </w:p>
    <w:p w14:paraId="460648F8" w14:textId="77777777" w:rsidR="00296545" w:rsidRPr="00385177" w:rsidRDefault="00296545" w:rsidP="00296545">
      <w:pPr>
        <w:spacing w:after="0"/>
        <w:rPr>
          <w:rFonts w:ascii="Arial" w:hAnsi="Arial" w:cs="Arial"/>
          <w:color w:val="000000"/>
          <w:lang w:eastAsia="zh-CN"/>
        </w:rPr>
      </w:pPr>
    </w:p>
    <w:p w14:paraId="7A2A3F69" w14:textId="6AE71037" w:rsidR="00296545" w:rsidRDefault="00296545" w:rsidP="00296545">
      <w:pPr>
        <w:spacing w:after="0"/>
        <w:rPr>
          <w:rFonts w:ascii="Arial" w:hAnsi="Arial" w:cs="Arial"/>
          <w:color w:val="000000"/>
          <w:lang w:eastAsia="zh-CN"/>
        </w:rPr>
      </w:pPr>
      <w:r w:rsidRPr="00385177">
        <w:rPr>
          <w:rFonts w:ascii="Arial" w:hAnsi="Arial" w:cs="Arial"/>
          <w:color w:val="000000"/>
          <w:lang w:eastAsia="zh-CN"/>
        </w:rPr>
        <w:t xml:space="preserve">Q3: Is there any other L1 configuration needed for both RA-SDT and CG-SDT to support the subsequent data transmissions from RAN1 perspective? </w:t>
      </w:r>
    </w:p>
    <w:p w14:paraId="3D660DF5" w14:textId="0F325323" w:rsidR="00375B15" w:rsidRDefault="00375B15" w:rsidP="00296545">
      <w:pPr>
        <w:spacing w:after="0"/>
        <w:rPr>
          <w:rFonts w:ascii="Arial" w:hAnsi="Arial" w:cs="Arial"/>
          <w:color w:val="000000"/>
          <w:lang w:eastAsia="zh-CN"/>
        </w:rPr>
      </w:pPr>
    </w:p>
    <w:p w14:paraId="18AC251B" w14:textId="5B377D2C" w:rsidR="00375B15" w:rsidRPr="00385177" w:rsidRDefault="00375B15" w:rsidP="00296545">
      <w:pPr>
        <w:spacing w:after="0"/>
        <w:rPr>
          <w:color w:val="000000"/>
          <w:lang w:eastAsia="zh-CN"/>
        </w:rPr>
      </w:pPr>
      <w:r w:rsidRPr="25B8C73E">
        <w:rPr>
          <w:color w:val="FF0000"/>
          <w:lang w:eastAsia="zh-CN"/>
        </w:rPr>
        <w:t>Proposed A3: No</w:t>
      </w:r>
      <w:r w:rsidR="2789A50E" w:rsidRPr="25B8C73E">
        <w:rPr>
          <w:color w:val="FF0000"/>
          <w:lang w:eastAsia="zh-CN"/>
        </w:rPr>
        <w:t>.</w:t>
      </w:r>
    </w:p>
    <w:p w14:paraId="41CF9FDF" w14:textId="77777777" w:rsidR="00296545" w:rsidRPr="00385177" w:rsidRDefault="00296545" w:rsidP="00296545">
      <w:pPr>
        <w:spacing w:after="0"/>
        <w:rPr>
          <w:rFonts w:ascii="Arial" w:hAnsi="Arial" w:cs="Arial"/>
          <w:color w:val="000000"/>
          <w:lang w:eastAsia="zh-CN"/>
        </w:rPr>
      </w:pPr>
    </w:p>
    <w:p w14:paraId="55350A3F" w14:textId="77777777" w:rsidR="00296545" w:rsidRPr="00385177" w:rsidRDefault="00296545" w:rsidP="00296545">
      <w:pPr>
        <w:spacing w:after="0"/>
        <w:rPr>
          <w:rFonts w:ascii="Arial" w:hAnsi="Arial" w:cs="Arial"/>
          <w:color w:val="000000"/>
          <w:lang w:eastAsia="zh-CN"/>
        </w:rPr>
      </w:pPr>
      <w:r w:rsidRPr="00385177">
        <w:rPr>
          <w:rFonts w:ascii="Arial" w:hAnsi="Arial" w:cs="Arial"/>
          <w:color w:val="000000"/>
          <w:lang w:eastAsia="zh-CN"/>
        </w:rPr>
        <w:t xml:space="preserve">In addition to the above, RAN2 discussed support of RA-SDT configuration on non-initial BWP. Some companies supported RA-SDT for non-initial BWP as this will reduce the congestion on initial BWP, whilst others expressed concerns on the complexity and paging monitoring. For this issue, RAN2 would like to ask RAN1 the following question: </w:t>
      </w:r>
    </w:p>
    <w:p w14:paraId="6ED703BA" w14:textId="77777777" w:rsidR="00296545" w:rsidRPr="00385177" w:rsidRDefault="00296545" w:rsidP="00296545">
      <w:pPr>
        <w:spacing w:after="0"/>
        <w:rPr>
          <w:rFonts w:ascii="Arial" w:hAnsi="Arial" w:cs="Arial"/>
          <w:color w:val="000000"/>
          <w:lang w:eastAsia="zh-CN"/>
        </w:rPr>
      </w:pPr>
    </w:p>
    <w:p w14:paraId="49B6E58A" w14:textId="77777777" w:rsidR="00296545" w:rsidRPr="00385177" w:rsidRDefault="00296545" w:rsidP="00296545">
      <w:pPr>
        <w:spacing w:after="0"/>
        <w:rPr>
          <w:rFonts w:ascii="Arial" w:hAnsi="Arial" w:cs="Arial"/>
          <w:color w:val="000000"/>
          <w:lang w:eastAsia="zh-CN"/>
        </w:rPr>
      </w:pPr>
      <w:r w:rsidRPr="00385177">
        <w:rPr>
          <w:rFonts w:ascii="Arial" w:hAnsi="Arial" w:cs="Arial"/>
          <w:color w:val="000000"/>
          <w:lang w:eastAsia="zh-CN"/>
        </w:rPr>
        <w:t xml:space="preserve">Q4: Do RAN1 have any concerns to support RA-SDT on the non-initial BWP? </w:t>
      </w:r>
    </w:p>
    <w:p w14:paraId="0890B96D" w14:textId="777D5A5F" w:rsidR="00296545" w:rsidRDefault="00296545" w:rsidP="00296545">
      <w:pPr>
        <w:spacing w:after="0"/>
        <w:rPr>
          <w:rFonts w:ascii="Arial" w:hAnsi="Arial" w:cs="Arial"/>
          <w:lang w:eastAsia="zh-CN"/>
        </w:rPr>
      </w:pPr>
      <w:r w:rsidRPr="00385177">
        <w:rPr>
          <w:rFonts w:ascii="Arial" w:hAnsi="Arial" w:cs="Arial"/>
          <w:color w:val="000000"/>
          <w:lang w:eastAsia="zh-CN"/>
        </w:rPr>
        <w:t xml:space="preserve">NOTE: It has already been agreed in RAN2 that </w:t>
      </w:r>
      <w:r w:rsidRPr="00385177">
        <w:rPr>
          <w:rFonts w:ascii="Arial" w:hAnsi="Arial" w:cs="Arial"/>
          <w:i/>
          <w:iCs/>
          <w:lang w:eastAsia="zh-CN"/>
        </w:rPr>
        <w:t>CG-SDT resource can be configured on either initial BWP or separate SDT BWP</w:t>
      </w:r>
      <w:r w:rsidRPr="00385177">
        <w:rPr>
          <w:rFonts w:ascii="Arial" w:hAnsi="Arial" w:cs="Arial"/>
          <w:lang w:eastAsia="zh-CN"/>
        </w:rPr>
        <w:t>, if confirmed by RAN1.</w:t>
      </w:r>
    </w:p>
    <w:p w14:paraId="1F00E87F" w14:textId="00E41EE4" w:rsidR="00375B15" w:rsidRDefault="00375B15" w:rsidP="00296545">
      <w:pPr>
        <w:spacing w:after="0"/>
        <w:rPr>
          <w:rFonts w:ascii="Arial" w:hAnsi="Arial" w:cs="Arial"/>
          <w:lang w:eastAsia="zh-CN"/>
        </w:rPr>
      </w:pPr>
    </w:p>
    <w:p w14:paraId="4A81C0A2" w14:textId="51875AE3" w:rsidR="00375B15" w:rsidRPr="00385177" w:rsidRDefault="00375B15" w:rsidP="00296545">
      <w:pPr>
        <w:spacing w:after="0"/>
        <w:rPr>
          <w:i/>
          <w:iCs/>
          <w:lang w:eastAsia="zh-CN"/>
        </w:rPr>
      </w:pPr>
      <w:r w:rsidRPr="00EE2881">
        <w:rPr>
          <w:color w:val="FF0000"/>
          <w:lang w:eastAsia="zh-CN"/>
        </w:rPr>
        <w:t>Proposed A4: RAN1 has not identified any obvious need for supporting RA-SDT in non-initial BWP.</w:t>
      </w:r>
    </w:p>
    <w:p w14:paraId="3326395B" w14:textId="77777777" w:rsidR="00296545" w:rsidRPr="00385177" w:rsidRDefault="00296545" w:rsidP="00296545">
      <w:pPr>
        <w:spacing w:after="0"/>
        <w:rPr>
          <w:rFonts w:ascii="Arial" w:hAnsi="Arial" w:cs="Arial"/>
          <w:i/>
          <w:iCs/>
          <w:lang w:eastAsia="zh-CN"/>
        </w:rPr>
      </w:pPr>
    </w:p>
    <w:p w14:paraId="5C7318B8" w14:textId="2C6FFE45" w:rsidR="00296545" w:rsidRDefault="00296545" w:rsidP="00296545">
      <w:pPr>
        <w:spacing w:after="0"/>
        <w:rPr>
          <w:rFonts w:ascii="Arial" w:hAnsi="Arial" w:cs="Arial"/>
          <w:lang w:eastAsia="zh-CN"/>
        </w:rPr>
      </w:pPr>
      <w:r w:rsidRPr="00385177">
        <w:rPr>
          <w:rFonts w:ascii="Arial" w:hAnsi="Arial" w:cs="Arial"/>
          <w:lang w:eastAsia="zh-CN"/>
        </w:rPr>
        <w:t xml:space="preserve">Q5: Does RAN1 think that BFD/BFR procedure is required for SDT and if needed, can RAN1 define the necessary procedure to support this? </w:t>
      </w:r>
    </w:p>
    <w:p w14:paraId="5F7A6BF7" w14:textId="77777777" w:rsidR="00375B15" w:rsidRPr="00385177" w:rsidRDefault="00375B15" w:rsidP="00296545">
      <w:pPr>
        <w:spacing w:after="0"/>
        <w:rPr>
          <w:rFonts w:ascii="Arial" w:hAnsi="Arial" w:cs="Arial"/>
          <w:lang w:eastAsia="zh-CN"/>
        </w:rPr>
      </w:pPr>
    </w:p>
    <w:p w14:paraId="69FB83B6" w14:textId="4A63AA5A" w:rsidR="00375B15" w:rsidRPr="00EE2881" w:rsidRDefault="00375B15" w:rsidP="005B3A6E">
      <w:pPr>
        <w:jc w:val="both"/>
      </w:pPr>
      <w:r w:rsidRPr="25B8C73E">
        <w:rPr>
          <w:color w:val="FF0000"/>
          <w:lang w:eastAsia="zh-CN"/>
        </w:rPr>
        <w:t>Proposed A</w:t>
      </w:r>
      <w:r w:rsidR="0035596E" w:rsidRPr="25B8C73E">
        <w:rPr>
          <w:color w:val="FF0000"/>
          <w:lang w:eastAsia="zh-CN"/>
        </w:rPr>
        <w:t>5</w:t>
      </w:r>
      <w:r w:rsidRPr="25B8C73E">
        <w:rPr>
          <w:color w:val="FF0000"/>
          <w:lang w:eastAsia="zh-CN"/>
        </w:rPr>
        <w:t>:</w:t>
      </w:r>
      <w:r w:rsidR="0035596E" w:rsidRPr="25B8C73E">
        <w:rPr>
          <w:color w:val="FF0000"/>
          <w:lang w:eastAsia="zh-CN"/>
        </w:rPr>
        <w:t xml:space="preserve"> If the initial beam selection was incorrect, or the SDT transaction takes a longer time, there could be a benefit from BFD/BFR</w:t>
      </w:r>
      <w:r w:rsidR="3CB9C37B" w:rsidRPr="25B8C73E">
        <w:rPr>
          <w:color w:val="FF0000"/>
          <w:lang w:eastAsia="zh-CN"/>
        </w:rPr>
        <w:t>.</w:t>
      </w:r>
    </w:p>
    <w:bookmarkEnd w:id="3"/>
    <w:p w14:paraId="10445A01" w14:textId="480CC7E1" w:rsidR="00885580" w:rsidRPr="00933A46" w:rsidRDefault="007820D0" w:rsidP="00885580">
      <w:pPr>
        <w:pStyle w:val="Heading1"/>
      </w:pPr>
      <w:r w:rsidRPr="00933A46">
        <w:t>Conclusion</w:t>
      </w:r>
    </w:p>
    <w:p w14:paraId="29BD4DBA" w14:textId="587188BF" w:rsidR="0043150D" w:rsidRDefault="0043150D" w:rsidP="0043150D">
      <w:r w:rsidRPr="00933A46">
        <w:t>In this contribution the following obser</w:t>
      </w:r>
      <w:r w:rsidR="00904EC8">
        <w:t>v</w:t>
      </w:r>
      <w:r w:rsidRPr="00933A46">
        <w:t xml:space="preserve">ations and proposals </w:t>
      </w:r>
      <w:r w:rsidR="00A6490E">
        <w:t>related to</w:t>
      </w:r>
      <w:r w:rsidRPr="00933A46">
        <w:t xml:space="preserve"> the RAN1 Aspects for NR small data transmissions in INACTIVE state on </w:t>
      </w:r>
      <w:proofErr w:type="gramStart"/>
      <w:r w:rsidRPr="00933A46">
        <w:t>a num</w:t>
      </w:r>
      <w:r w:rsidR="00904EC8">
        <w:t>b</w:t>
      </w:r>
      <w:r w:rsidRPr="00933A46">
        <w:t>er of</w:t>
      </w:r>
      <w:proofErr w:type="gramEnd"/>
      <w:r w:rsidRPr="00933A46">
        <w:t xml:space="preserve"> different aspects are made:</w:t>
      </w:r>
    </w:p>
    <w:p w14:paraId="29B99836" w14:textId="77777777" w:rsidR="00590934" w:rsidRPr="00497B66" w:rsidRDefault="00590934" w:rsidP="00590934">
      <w:pPr>
        <w:rPr>
          <w:b/>
          <w:bCs/>
        </w:rPr>
      </w:pPr>
      <w:r w:rsidRPr="00497B66">
        <w:rPr>
          <w:b/>
          <w:bCs/>
        </w:rPr>
        <w:t xml:space="preserve">Observation </w:t>
      </w:r>
      <w:r>
        <w:rPr>
          <w:b/>
          <w:bCs/>
        </w:rPr>
        <w:t>1</w:t>
      </w:r>
      <w:r w:rsidRPr="00497B66">
        <w:rPr>
          <w:b/>
          <w:bCs/>
        </w:rPr>
        <w:t xml:space="preserve">: </w:t>
      </w:r>
      <w:r w:rsidRPr="00590934">
        <w:t>When SDT-CG-PUSCH configuration is associated to an SSB, there is no additional SSB mapping complication when repetitions are allowed.</w:t>
      </w:r>
    </w:p>
    <w:p w14:paraId="50111154" w14:textId="77777777" w:rsidR="00590934" w:rsidRDefault="00590934" w:rsidP="00590934">
      <w:pPr>
        <w:rPr>
          <w:b/>
          <w:bCs/>
        </w:rPr>
      </w:pPr>
      <w:r w:rsidRPr="00497B66">
        <w:rPr>
          <w:b/>
          <w:bCs/>
        </w:rPr>
        <w:t xml:space="preserve">Proposal </w:t>
      </w:r>
      <w:r>
        <w:rPr>
          <w:b/>
          <w:bCs/>
        </w:rPr>
        <w:t>1</w:t>
      </w:r>
      <w:r w:rsidRPr="00497B66">
        <w:rPr>
          <w:b/>
          <w:bCs/>
        </w:rPr>
        <w:t xml:space="preserve">: </w:t>
      </w:r>
      <w:r w:rsidRPr="00590934">
        <w:t>Allow using PUSCH repetition with SDT-CG-PUSCH without any spec changes.</w:t>
      </w:r>
    </w:p>
    <w:p w14:paraId="39D2A8D2" w14:textId="77777777" w:rsidR="00590934" w:rsidRPr="00590934" w:rsidRDefault="00590934" w:rsidP="00590934">
      <w:r w:rsidRPr="00497B66">
        <w:rPr>
          <w:b/>
          <w:bCs/>
        </w:rPr>
        <w:t xml:space="preserve">Observation </w:t>
      </w:r>
      <w:r>
        <w:rPr>
          <w:b/>
          <w:bCs/>
        </w:rPr>
        <w:t>2</w:t>
      </w:r>
      <w:r w:rsidRPr="00497B66">
        <w:rPr>
          <w:b/>
          <w:bCs/>
        </w:rPr>
        <w:t xml:space="preserve">: </w:t>
      </w:r>
      <w:r w:rsidRPr="00590934">
        <w:t>There is no obvious use case for PUSCH repetition with SDT</w:t>
      </w:r>
    </w:p>
    <w:p w14:paraId="61A349F1" w14:textId="77777777" w:rsidR="00590934" w:rsidRPr="00590934" w:rsidRDefault="00590934" w:rsidP="00590934">
      <w:r>
        <w:rPr>
          <w:b/>
          <w:bCs/>
        </w:rPr>
        <w:t>Proposal 2:</w:t>
      </w:r>
      <w:r w:rsidRPr="00590934">
        <w:t xml:space="preserve"> If it is difficult to agree on the PUSCH repetition support, rather than continue discussion, conclude that PUSCH repetition is not supported with SDT.</w:t>
      </w:r>
    </w:p>
    <w:p w14:paraId="1697E31A" w14:textId="71B366DC" w:rsidR="005D4330" w:rsidRDefault="005D4330" w:rsidP="0043150D"/>
    <w:p w14:paraId="0A7DEEFA" w14:textId="782A1865" w:rsidR="00590934" w:rsidRDefault="00590934" w:rsidP="0043150D">
      <w:r>
        <w:t xml:space="preserve">In addition, a draft LS response to the </w:t>
      </w:r>
      <w:r w:rsidRPr="00590934">
        <w:t>RAN2 LS in R1-2108715/R2-2109222</w:t>
      </w:r>
      <w:r>
        <w:t xml:space="preserve"> is provided in section 3.</w:t>
      </w:r>
    </w:p>
    <w:p w14:paraId="53CD9119" w14:textId="5206E1F5" w:rsidR="00885580" w:rsidRPr="00933A46" w:rsidRDefault="00885580" w:rsidP="00885580">
      <w:pPr>
        <w:pStyle w:val="Heading1"/>
        <w:numPr>
          <w:ilvl w:val="0"/>
          <w:numId w:val="0"/>
        </w:numPr>
      </w:pPr>
      <w:r w:rsidRPr="00933A46">
        <w:t>References</w:t>
      </w:r>
    </w:p>
    <w:p w14:paraId="20273676" w14:textId="1D76D3C7" w:rsidR="00400328" w:rsidRPr="00933A46" w:rsidRDefault="00590934" w:rsidP="002C27CB">
      <w:pPr>
        <w:pStyle w:val="ListParagraph"/>
        <w:numPr>
          <w:ilvl w:val="0"/>
          <w:numId w:val="4"/>
        </w:numPr>
        <w:rPr>
          <w:sz w:val="20"/>
          <w:szCs w:val="20"/>
          <w:lang w:val="en-GB"/>
        </w:rPr>
      </w:pPr>
      <w:hyperlink r:id="rId13" w:history="1">
        <w:r w:rsidR="00400328" w:rsidRPr="00933A46">
          <w:rPr>
            <w:rStyle w:val="Hyperlink"/>
            <w:sz w:val="20"/>
            <w:szCs w:val="20"/>
            <w:lang w:val="en-GB"/>
          </w:rPr>
          <w:t>RP-201305</w:t>
        </w:r>
      </w:hyperlink>
      <w:r w:rsidR="00400328" w:rsidRPr="00933A46">
        <w:rPr>
          <w:sz w:val="20"/>
          <w:szCs w:val="20"/>
          <w:lang w:val="en-GB"/>
        </w:rPr>
        <w:t xml:space="preserve"> Work Item on NR small data transmissions in INACTIVE state</w:t>
      </w:r>
    </w:p>
    <w:p w14:paraId="2C6979C9" w14:textId="72A7298B" w:rsidR="00205A4B" w:rsidRPr="00933A46" w:rsidRDefault="00590934" w:rsidP="002C27CB">
      <w:pPr>
        <w:pStyle w:val="ListParagraph"/>
        <w:numPr>
          <w:ilvl w:val="0"/>
          <w:numId w:val="4"/>
        </w:numPr>
        <w:rPr>
          <w:sz w:val="20"/>
          <w:szCs w:val="20"/>
          <w:lang w:val="en-GB"/>
        </w:rPr>
      </w:pPr>
      <w:hyperlink r:id="rId14" w:history="1">
        <w:r w:rsidR="00205A4B" w:rsidRPr="00933A46">
          <w:rPr>
            <w:rStyle w:val="Hyperlink"/>
            <w:sz w:val="20"/>
            <w:szCs w:val="20"/>
            <w:lang w:val="en-GB"/>
          </w:rPr>
          <w:t>R</w:t>
        </w:r>
        <w:r w:rsidR="00F74384" w:rsidRPr="00933A46">
          <w:rPr>
            <w:rStyle w:val="Hyperlink"/>
            <w:sz w:val="20"/>
            <w:szCs w:val="20"/>
            <w:lang w:val="en-GB"/>
          </w:rPr>
          <w:t>1-21</w:t>
        </w:r>
        <w:r w:rsidR="00C41C3F" w:rsidRPr="00933A46">
          <w:rPr>
            <w:rStyle w:val="Hyperlink"/>
            <w:sz w:val="20"/>
            <w:szCs w:val="20"/>
            <w:lang w:val="en-GB"/>
          </w:rPr>
          <w:t>00025</w:t>
        </w:r>
        <w:r w:rsidR="00F74384" w:rsidRPr="00933A46">
          <w:rPr>
            <w:rStyle w:val="Hyperlink"/>
            <w:sz w:val="20"/>
            <w:szCs w:val="20"/>
            <w:lang w:val="en-GB"/>
          </w:rPr>
          <w:t>/R2-</w:t>
        </w:r>
        <w:r w:rsidR="000A0AAC" w:rsidRPr="00933A46">
          <w:rPr>
            <w:rStyle w:val="Hyperlink"/>
            <w:sz w:val="20"/>
            <w:szCs w:val="20"/>
            <w:lang w:val="en-GB"/>
          </w:rPr>
          <w:t>2010841</w:t>
        </w:r>
      </w:hyperlink>
      <w:r w:rsidR="000A0AAC" w:rsidRPr="00933A46">
        <w:rPr>
          <w:sz w:val="20"/>
          <w:szCs w:val="20"/>
          <w:lang w:val="en-GB"/>
        </w:rPr>
        <w:t xml:space="preserve"> LS on physical layer aspects of small data transmission, RAN2</w:t>
      </w:r>
    </w:p>
    <w:p w14:paraId="557F3B5F" w14:textId="11F1B8CD" w:rsidR="00400328" w:rsidRPr="00933A46" w:rsidRDefault="00590934" w:rsidP="002C27CB">
      <w:pPr>
        <w:pStyle w:val="ListParagraph"/>
        <w:numPr>
          <w:ilvl w:val="0"/>
          <w:numId w:val="4"/>
        </w:numPr>
        <w:rPr>
          <w:sz w:val="20"/>
          <w:szCs w:val="20"/>
          <w:lang w:val="en-GB"/>
        </w:rPr>
      </w:pPr>
      <w:hyperlink r:id="rId15" w:history="1">
        <w:r w:rsidR="00400328" w:rsidRPr="00933A46">
          <w:rPr>
            <w:rStyle w:val="Hyperlink"/>
            <w:sz w:val="20"/>
            <w:szCs w:val="20"/>
            <w:lang w:val="en-GB"/>
          </w:rPr>
          <w:t>R1-2102125</w:t>
        </w:r>
      </w:hyperlink>
      <w:r w:rsidR="00400328" w:rsidRPr="00933A46">
        <w:rPr>
          <w:sz w:val="20"/>
          <w:szCs w:val="20"/>
          <w:lang w:val="en-GB"/>
        </w:rPr>
        <w:t xml:space="preserve"> Reply LS on physical layer aspects of small data transmission, RAN1</w:t>
      </w:r>
    </w:p>
    <w:p w14:paraId="3C312A7C" w14:textId="5B463887" w:rsidR="00400328" w:rsidRPr="00933A46" w:rsidRDefault="00590934" w:rsidP="002C27CB">
      <w:pPr>
        <w:pStyle w:val="ListParagraph"/>
        <w:numPr>
          <w:ilvl w:val="0"/>
          <w:numId w:val="4"/>
        </w:numPr>
        <w:rPr>
          <w:sz w:val="20"/>
          <w:szCs w:val="20"/>
          <w:lang w:val="en-GB"/>
        </w:rPr>
      </w:pPr>
      <w:hyperlink r:id="rId16" w:history="1">
        <w:r w:rsidR="00400328" w:rsidRPr="00933A46">
          <w:rPr>
            <w:rStyle w:val="Hyperlink"/>
            <w:sz w:val="20"/>
            <w:szCs w:val="20"/>
            <w:lang w:val="en-GB"/>
          </w:rPr>
          <w:t>R2-2102090</w:t>
        </w:r>
      </w:hyperlink>
      <w:r w:rsidR="00400328" w:rsidRPr="00933A46">
        <w:rPr>
          <w:sz w:val="20"/>
          <w:szCs w:val="20"/>
          <w:lang w:val="en-GB"/>
        </w:rPr>
        <w:t xml:space="preserve"> LS on uplink timing alignment for small data transmissions, RAN2</w:t>
      </w:r>
    </w:p>
    <w:bookmarkStart w:id="4" w:name="_Hlk79140418"/>
    <w:p w14:paraId="2FF387A2" w14:textId="7D6920E3" w:rsidR="002D3A1C" w:rsidRPr="00933A46" w:rsidRDefault="00A6490E" w:rsidP="002C27CB">
      <w:pPr>
        <w:pStyle w:val="ListParagraph"/>
        <w:numPr>
          <w:ilvl w:val="0"/>
          <w:numId w:val="4"/>
        </w:numPr>
        <w:rPr>
          <w:sz w:val="20"/>
          <w:szCs w:val="20"/>
          <w:lang w:val="en-GB"/>
        </w:rPr>
      </w:pPr>
      <w:r>
        <w:fldChar w:fldCharType="begin"/>
      </w:r>
      <w:r>
        <w:instrText xml:space="preserve"> HYPERLINK "https://www.3gpp.org/ftp/tsg_ran/WG1_RL1/TSGR1_105-e/Docs/R1-2106335.zip" </w:instrText>
      </w:r>
      <w:r>
        <w:fldChar w:fldCharType="separate"/>
      </w:r>
      <w:r w:rsidR="002D3A1C" w:rsidRPr="00933A46">
        <w:rPr>
          <w:rStyle w:val="Hyperlink"/>
          <w:sz w:val="20"/>
          <w:szCs w:val="20"/>
          <w:lang w:val="en-GB"/>
        </w:rPr>
        <w:t>R1-2106335</w:t>
      </w:r>
      <w:r>
        <w:rPr>
          <w:rStyle w:val="Hyperlink"/>
          <w:sz w:val="20"/>
          <w:szCs w:val="20"/>
          <w:lang w:val="en-GB"/>
        </w:rPr>
        <w:fldChar w:fldCharType="end"/>
      </w:r>
      <w:r w:rsidR="002D3A1C" w:rsidRPr="00933A46">
        <w:rPr>
          <w:sz w:val="20"/>
          <w:szCs w:val="20"/>
          <w:lang w:val="en-GB"/>
        </w:rPr>
        <w:t xml:space="preserve"> LS on the physical layer aspects of small data transmission, RAN1</w:t>
      </w:r>
    </w:p>
    <w:bookmarkEnd w:id="4"/>
    <w:p w14:paraId="451FA45E" w14:textId="6783179B" w:rsidR="009E34AD" w:rsidRPr="00933A46" w:rsidRDefault="00A6490E" w:rsidP="002C27CB">
      <w:pPr>
        <w:pStyle w:val="ListParagraph"/>
        <w:numPr>
          <w:ilvl w:val="0"/>
          <w:numId w:val="4"/>
        </w:numPr>
        <w:rPr>
          <w:sz w:val="20"/>
          <w:szCs w:val="20"/>
          <w:lang w:val="en-GB"/>
        </w:rPr>
      </w:pPr>
      <w:r>
        <w:fldChar w:fldCharType="begin"/>
      </w:r>
      <w:r>
        <w:instrText xml:space="preserve"> HYPERLINK "https://www.3gpp.org/ftp/tsg_ran/WG1_RL1/TSGR1_105-e/Docs/R1-2106129.zip" </w:instrText>
      </w:r>
      <w:r>
        <w:fldChar w:fldCharType="separate"/>
      </w:r>
      <w:r w:rsidR="009E34AD" w:rsidRPr="00933A46">
        <w:rPr>
          <w:rStyle w:val="Hyperlink"/>
          <w:sz w:val="20"/>
          <w:szCs w:val="20"/>
          <w:lang w:val="en-GB"/>
        </w:rPr>
        <w:t>R1-2106129</w:t>
      </w:r>
      <w:r>
        <w:rPr>
          <w:rStyle w:val="Hyperlink"/>
          <w:sz w:val="20"/>
          <w:szCs w:val="20"/>
          <w:lang w:val="en-GB"/>
        </w:rPr>
        <w:fldChar w:fldCharType="end"/>
      </w:r>
      <w:r w:rsidR="009E34AD" w:rsidRPr="00933A46">
        <w:rPr>
          <w:sz w:val="20"/>
          <w:szCs w:val="20"/>
          <w:lang w:val="en-GB"/>
        </w:rPr>
        <w:t xml:space="preserve"> Summary of the physical layer aspects of small data transmission, Moderator (ZTE)</w:t>
      </w:r>
    </w:p>
    <w:p w14:paraId="2B2D90B8" w14:textId="7ACF0577" w:rsidR="00830DEC" w:rsidRDefault="00590934" w:rsidP="002C27CB">
      <w:pPr>
        <w:pStyle w:val="ListParagraph"/>
        <w:numPr>
          <w:ilvl w:val="0"/>
          <w:numId w:val="4"/>
        </w:numPr>
        <w:rPr>
          <w:sz w:val="20"/>
          <w:szCs w:val="20"/>
          <w:lang w:val="en-GB"/>
        </w:rPr>
      </w:pPr>
      <w:hyperlink r:id="rId17" w:history="1">
        <w:r w:rsidR="00830DEC" w:rsidRPr="00933A46">
          <w:rPr>
            <w:rStyle w:val="Hyperlink"/>
            <w:sz w:val="20"/>
            <w:szCs w:val="20"/>
            <w:lang w:val="en-GB"/>
          </w:rPr>
          <w:t>R4-2104066</w:t>
        </w:r>
      </w:hyperlink>
      <w:r w:rsidR="006A24CC" w:rsidRPr="00933A46">
        <w:rPr>
          <w:sz w:val="20"/>
          <w:szCs w:val="20"/>
          <w:lang w:val="en-GB"/>
        </w:rPr>
        <w:t xml:space="preserve"> </w:t>
      </w:r>
      <w:r w:rsidR="00447081" w:rsidRPr="00933A46">
        <w:rPr>
          <w:sz w:val="20"/>
          <w:szCs w:val="20"/>
          <w:lang w:val="en-GB"/>
        </w:rPr>
        <w:t>Updated evaluation assumptions for R17 RLM/BFD relaxation</w:t>
      </w:r>
    </w:p>
    <w:p w14:paraId="07F11914" w14:textId="3FF2766D" w:rsidR="00A47C59" w:rsidRDefault="00590934" w:rsidP="00A47C59">
      <w:pPr>
        <w:pStyle w:val="ListParagraph"/>
        <w:numPr>
          <w:ilvl w:val="0"/>
          <w:numId w:val="4"/>
        </w:numPr>
        <w:rPr>
          <w:sz w:val="20"/>
          <w:szCs w:val="20"/>
          <w:lang w:val="en-GB"/>
        </w:rPr>
      </w:pPr>
      <w:hyperlink r:id="rId18" w:history="1">
        <w:r w:rsidR="00A47C59">
          <w:rPr>
            <w:rStyle w:val="Hyperlink"/>
            <w:sz w:val="20"/>
            <w:szCs w:val="20"/>
            <w:lang w:val="en-GB"/>
          </w:rPr>
          <w:t>R1-2106405</w:t>
        </w:r>
      </w:hyperlink>
      <w:r w:rsidR="00A47C59" w:rsidRPr="00933A46">
        <w:rPr>
          <w:sz w:val="20"/>
          <w:szCs w:val="20"/>
          <w:lang w:val="en-GB"/>
        </w:rPr>
        <w:t xml:space="preserve"> </w:t>
      </w:r>
      <w:r w:rsidR="00A47C59">
        <w:rPr>
          <w:sz w:val="20"/>
          <w:szCs w:val="20"/>
          <w:lang w:val="en-GB"/>
        </w:rPr>
        <w:t xml:space="preserve">Reply </w:t>
      </w:r>
      <w:r w:rsidR="00A47C59" w:rsidRPr="00933A46">
        <w:rPr>
          <w:sz w:val="20"/>
          <w:szCs w:val="20"/>
          <w:lang w:val="en-GB"/>
        </w:rPr>
        <w:t xml:space="preserve">LS </w:t>
      </w:r>
      <w:r w:rsidR="00A47C59">
        <w:rPr>
          <w:sz w:val="20"/>
          <w:szCs w:val="20"/>
          <w:lang w:val="en-GB"/>
        </w:rPr>
        <w:t xml:space="preserve">to RAN1 </w:t>
      </w:r>
      <w:r w:rsidR="00A47C59" w:rsidRPr="00933A46">
        <w:rPr>
          <w:sz w:val="20"/>
          <w:szCs w:val="20"/>
          <w:lang w:val="en-GB"/>
        </w:rPr>
        <w:t>on physical layer aspects of small data transmission, RAN</w:t>
      </w:r>
      <w:r w:rsidR="00A47C59">
        <w:rPr>
          <w:sz w:val="20"/>
          <w:szCs w:val="20"/>
          <w:lang w:val="en-GB"/>
        </w:rPr>
        <w:t>2</w:t>
      </w:r>
    </w:p>
    <w:p w14:paraId="53B617B3" w14:textId="31B0E4B0" w:rsidR="00296545" w:rsidRDefault="00590934" w:rsidP="00A47C59">
      <w:pPr>
        <w:pStyle w:val="ListParagraph"/>
        <w:numPr>
          <w:ilvl w:val="0"/>
          <w:numId w:val="4"/>
        </w:numPr>
        <w:rPr>
          <w:sz w:val="20"/>
          <w:szCs w:val="20"/>
          <w:lang w:val="en-GB"/>
        </w:rPr>
      </w:pPr>
      <w:hyperlink r:id="rId19" w:history="1">
        <w:r w:rsidR="00296545" w:rsidRPr="00296545">
          <w:rPr>
            <w:rStyle w:val="Hyperlink"/>
            <w:sz w:val="20"/>
            <w:szCs w:val="20"/>
            <w:lang w:val="en-GB"/>
          </w:rPr>
          <w:t>R1-2108715</w:t>
        </w:r>
      </w:hyperlink>
      <w:r w:rsidR="00296545" w:rsidRPr="00296545">
        <w:rPr>
          <w:sz w:val="20"/>
          <w:szCs w:val="20"/>
          <w:lang w:val="en-GB"/>
        </w:rPr>
        <w:tab/>
        <w:t>LS on agreements related to SDT</w:t>
      </w:r>
      <w:r w:rsidR="00296545">
        <w:rPr>
          <w:sz w:val="20"/>
          <w:szCs w:val="20"/>
          <w:lang w:val="en-GB"/>
        </w:rPr>
        <w:t xml:space="preserve">, </w:t>
      </w:r>
      <w:r w:rsidR="00296545" w:rsidRPr="00296545">
        <w:rPr>
          <w:sz w:val="20"/>
          <w:szCs w:val="20"/>
          <w:lang w:val="en-GB"/>
        </w:rPr>
        <w:t>RAN2</w:t>
      </w:r>
    </w:p>
    <w:p w14:paraId="6A41F533" w14:textId="5404183D" w:rsidR="00EE2881" w:rsidRPr="00933A46" w:rsidRDefault="00590934" w:rsidP="00A47C59">
      <w:pPr>
        <w:pStyle w:val="ListParagraph"/>
        <w:numPr>
          <w:ilvl w:val="0"/>
          <w:numId w:val="4"/>
        </w:numPr>
        <w:rPr>
          <w:sz w:val="20"/>
          <w:szCs w:val="20"/>
          <w:lang w:val="en-GB"/>
        </w:rPr>
      </w:pPr>
      <w:hyperlink r:id="rId20" w:history="1">
        <w:r w:rsidR="00EE2881" w:rsidRPr="00EE2881">
          <w:rPr>
            <w:rStyle w:val="Hyperlink"/>
            <w:sz w:val="20"/>
            <w:szCs w:val="20"/>
            <w:lang w:val="en-GB"/>
          </w:rPr>
          <w:t>R1-2108561</w:t>
        </w:r>
      </w:hyperlink>
      <w:r w:rsidR="00EE2881">
        <w:rPr>
          <w:sz w:val="20"/>
          <w:szCs w:val="20"/>
          <w:lang w:val="en-GB"/>
        </w:rPr>
        <w:tab/>
      </w:r>
      <w:r w:rsidR="00EE2881" w:rsidRPr="00EE2881">
        <w:rPr>
          <w:sz w:val="20"/>
          <w:szCs w:val="20"/>
          <w:lang w:val="en-GB"/>
        </w:rPr>
        <w:t>Summary on the physical layer aspects of small data transmission</w:t>
      </w:r>
      <w:r w:rsidR="00EE2881">
        <w:rPr>
          <w:sz w:val="20"/>
          <w:szCs w:val="20"/>
          <w:lang w:val="en-GB"/>
        </w:rPr>
        <w:t>, Moderator (ZTE)</w:t>
      </w:r>
    </w:p>
    <w:p w14:paraId="7311AB9A" w14:textId="77777777" w:rsidR="00A47C59" w:rsidRPr="00933A46" w:rsidRDefault="00A47C59" w:rsidP="00A47C59">
      <w:pPr>
        <w:pStyle w:val="ListParagraph"/>
        <w:ind w:left="360"/>
        <w:rPr>
          <w:sz w:val="20"/>
          <w:szCs w:val="20"/>
          <w:lang w:val="en-GB"/>
        </w:rPr>
      </w:pPr>
    </w:p>
    <w:p w14:paraId="48CBFBDF" w14:textId="560D1473" w:rsidR="000C5B5B" w:rsidRPr="00933A46" w:rsidRDefault="000C5B5B">
      <w:pPr>
        <w:overflowPunct/>
        <w:autoSpaceDE/>
        <w:autoSpaceDN/>
        <w:adjustRightInd/>
        <w:spacing w:after="0"/>
        <w:textAlignment w:val="auto"/>
      </w:pPr>
    </w:p>
    <w:sectPr w:rsidR="000C5B5B" w:rsidRPr="00933A46"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0D35A5" w14:textId="77777777" w:rsidR="007613D2" w:rsidRDefault="007613D2">
      <w:r>
        <w:separator/>
      </w:r>
    </w:p>
  </w:endnote>
  <w:endnote w:type="continuationSeparator" w:id="0">
    <w:p w14:paraId="4646A8DB" w14:textId="77777777" w:rsidR="007613D2" w:rsidRDefault="007613D2">
      <w:r>
        <w:continuationSeparator/>
      </w:r>
    </w:p>
  </w:endnote>
  <w:endnote w:type="continuationNotice" w:id="1">
    <w:p w14:paraId="72A55591" w14:textId="77777777" w:rsidR="007613D2" w:rsidRDefault="007613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39D725" w14:textId="77777777" w:rsidR="007613D2" w:rsidRDefault="007613D2">
      <w:r>
        <w:separator/>
      </w:r>
    </w:p>
  </w:footnote>
  <w:footnote w:type="continuationSeparator" w:id="0">
    <w:p w14:paraId="6D3A71C1" w14:textId="77777777" w:rsidR="007613D2" w:rsidRDefault="007613D2">
      <w:r>
        <w:continuationSeparator/>
      </w:r>
    </w:p>
  </w:footnote>
  <w:footnote w:type="continuationNotice" w:id="1">
    <w:p w14:paraId="686F3865" w14:textId="77777777" w:rsidR="007613D2" w:rsidRDefault="007613D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0F38D3"/>
    <w:multiLevelType w:val="hybridMultilevel"/>
    <w:tmpl w:val="5D12045C"/>
    <w:lvl w:ilvl="0" w:tplc="14D23230">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B50516"/>
    <w:multiLevelType w:val="hybridMultilevel"/>
    <w:tmpl w:val="B25272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CB5F93"/>
    <w:multiLevelType w:val="hybridMultilevel"/>
    <w:tmpl w:val="D0A4CC8A"/>
    <w:lvl w:ilvl="0" w:tplc="7A3CE80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D45D6E"/>
    <w:multiLevelType w:val="hybridMultilevel"/>
    <w:tmpl w:val="38580734"/>
    <w:lvl w:ilvl="0" w:tplc="6488258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E1F1868"/>
    <w:multiLevelType w:val="multilevel"/>
    <w:tmpl w:val="7716F18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5D044E"/>
    <w:multiLevelType w:val="hybridMultilevel"/>
    <w:tmpl w:val="9D485D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E103802"/>
    <w:multiLevelType w:val="hybridMultilevel"/>
    <w:tmpl w:val="A7E48564"/>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15:restartNumberingAfterBreak="0">
    <w:nsid w:val="414001CB"/>
    <w:multiLevelType w:val="hybridMultilevel"/>
    <w:tmpl w:val="D82A400A"/>
    <w:lvl w:ilvl="0" w:tplc="14D2323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F3603BE"/>
    <w:multiLevelType w:val="hybridMultilevel"/>
    <w:tmpl w:val="5C4EB88E"/>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0FAFDD"/>
    <w:multiLevelType w:val="multilevel"/>
    <w:tmpl w:val="500FAF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4CE34AB"/>
    <w:multiLevelType w:val="hybridMultilevel"/>
    <w:tmpl w:val="7890BB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811481"/>
    <w:multiLevelType w:val="hybridMultilevel"/>
    <w:tmpl w:val="B322B0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437BB3"/>
    <w:multiLevelType w:val="hybridMultilevel"/>
    <w:tmpl w:val="4B9E5EB2"/>
    <w:lvl w:ilvl="0" w:tplc="7A3CE806">
      <w:start w:val="1"/>
      <w:numFmt w:val="bullet"/>
      <w:lvlText w:val=""/>
      <w:lvlJc w:val="left"/>
      <w:pPr>
        <w:ind w:left="420" w:hanging="420"/>
      </w:pPr>
      <w:rPr>
        <w:rFonts w:ascii="Wingdings" w:hAnsi="Wingdings" w:hint="default"/>
      </w:rPr>
    </w:lvl>
    <w:lvl w:ilvl="1" w:tplc="4F328ED2">
      <w:start w:val="1"/>
      <w:numFmt w:val="bullet"/>
      <w:lvlText w:val="o"/>
      <w:lvlJc w:val="left"/>
      <w:pPr>
        <w:ind w:left="840" w:hanging="420"/>
      </w:pPr>
      <w:rPr>
        <w:rFonts w:ascii="Courier New" w:hAnsi="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0967E65"/>
    <w:multiLevelType w:val="multilevel"/>
    <w:tmpl w:val="55A29EB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77EC78BD"/>
    <w:multiLevelType w:val="hybridMultilevel"/>
    <w:tmpl w:val="7CAC58D8"/>
    <w:lvl w:ilvl="0" w:tplc="04090003">
      <w:start w:val="1"/>
      <w:numFmt w:val="bullet"/>
      <w:lvlText w:val="o"/>
      <w:lvlJc w:val="left"/>
      <w:pPr>
        <w:ind w:left="1080" w:hanging="360"/>
      </w:pPr>
      <w:rPr>
        <w:rFonts w:ascii="Courier New" w:hAnsi="Courier New" w:cs="Courier New" w:hint="default"/>
      </w:rPr>
    </w:lvl>
    <w:lvl w:ilvl="1" w:tplc="04090005">
      <w:start w:val="1"/>
      <w:numFmt w:val="bullet"/>
      <w:lvlText w:val=""/>
      <w:lvlJc w:val="left"/>
      <w:pPr>
        <w:ind w:left="1800" w:hanging="360"/>
      </w:pPr>
      <w:rPr>
        <w:rFonts w:ascii="Wingdings" w:hAnsi="Wingdings"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num w:numId="1">
    <w:abstractNumId w:val="7"/>
  </w:num>
  <w:num w:numId="2">
    <w:abstractNumId w:val="8"/>
  </w:num>
  <w:num w:numId="3">
    <w:abstractNumId w:val="1"/>
  </w:num>
  <w:num w:numId="4">
    <w:abstractNumId w:val="6"/>
  </w:num>
  <w:num w:numId="5">
    <w:abstractNumId w:val="16"/>
  </w:num>
  <w:num w:numId="6">
    <w:abstractNumId w:val="5"/>
  </w:num>
  <w:num w:numId="7">
    <w:abstractNumId w:val="15"/>
  </w:num>
  <w:num w:numId="8">
    <w:abstractNumId w:val="4"/>
  </w:num>
  <w:num w:numId="9">
    <w:abstractNumId w:val="10"/>
  </w:num>
  <w:num w:numId="10">
    <w:abstractNumId w:val="18"/>
  </w:num>
  <w:num w:numId="11">
    <w:abstractNumId w:val="2"/>
  </w:num>
  <w:num w:numId="12">
    <w:abstractNumId w:val="3"/>
  </w:num>
  <w:num w:numId="13">
    <w:abstractNumId w:val="14"/>
  </w:num>
  <w:num w:numId="14">
    <w:abstractNumId w:val="9"/>
  </w:num>
  <w:num w:numId="15">
    <w:abstractNumId w:val="12"/>
  </w:num>
  <w:num w:numId="16">
    <w:abstractNumId w:val="11"/>
  </w:num>
  <w:num w:numId="17">
    <w:abstractNumId w:val="0"/>
  </w:num>
  <w:num w:numId="18">
    <w:abstractNumId w:val="13"/>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27C"/>
    <w:rsid w:val="00003C6B"/>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A71"/>
    <w:rsid w:val="00013F5E"/>
    <w:rsid w:val="0001403F"/>
    <w:rsid w:val="0001487F"/>
    <w:rsid w:val="00014F35"/>
    <w:rsid w:val="00015F98"/>
    <w:rsid w:val="000166AC"/>
    <w:rsid w:val="00017B7F"/>
    <w:rsid w:val="00017EDA"/>
    <w:rsid w:val="000212A5"/>
    <w:rsid w:val="00022494"/>
    <w:rsid w:val="00022B8C"/>
    <w:rsid w:val="00023742"/>
    <w:rsid w:val="00024AEF"/>
    <w:rsid w:val="00025112"/>
    <w:rsid w:val="00026C65"/>
    <w:rsid w:val="00027755"/>
    <w:rsid w:val="00027864"/>
    <w:rsid w:val="0002789E"/>
    <w:rsid w:val="00030048"/>
    <w:rsid w:val="0003072D"/>
    <w:rsid w:val="000314CD"/>
    <w:rsid w:val="0003332B"/>
    <w:rsid w:val="00033544"/>
    <w:rsid w:val="0003479E"/>
    <w:rsid w:val="00035691"/>
    <w:rsid w:val="0003767C"/>
    <w:rsid w:val="00040F4F"/>
    <w:rsid w:val="0004132D"/>
    <w:rsid w:val="00041C9D"/>
    <w:rsid w:val="000429B7"/>
    <w:rsid w:val="00044CFA"/>
    <w:rsid w:val="000459C7"/>
    <w:rsid w:val="00046630"/>
    <w:rsid w:val="00046C80"/>
    <w:rsid w:val="00050112"/>
    <w:rsid w:val="00050276"/>
    <w:rsid w:val="00050466"/>
    <w:rsid w:val="000505CC"/>
    <w:rsid w:val="000511F9"/>
    <w:rsid w:val="00051A64"/>
    <w:rsid w:val="00051B32"/>
    <w:rsid w:val="0005230E"/>
    <w:rsid w:val="00052850"/>
    <w:rsid w:val="000528A2"/>
    <w:rsid w:val="00052BBA"/>
    <w:rsid w:val="00053588"/>
    <w:rsid w:val="00054B05"/>
    <w:rsid w:val="00054D9D"/>
    <w:rsid w:val="00055676"/>
    <w:rsid w:val="00056544"/>
    <w:rsid w:val="00060D8E"/>
    <w:rsid w:val="00061515"/>
    <w:rsid w:val="00062159"/>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7C8"/>
    <w:rsid w:val="00083800"/>
    <w:rsid w:val="00084A65"/>
    <w:rsid w:val="00084D01"/>
    <w:rsid w:val="0008559A"/>
    <w:rsid w:val="00086EC0"/>
    <w:rsid w:val="000902C2"/>
    <w:rsid w:val="00090A54"/>
    <w:rsid w:val="00091A92"/>
    <w:rsid w:val="00092F6A"/>
    <w:rsid w:val="00093C49"/>
    <w:rsid w:val="00095A80"/>
    <w:rsid w:val="000973E1"/>
    <w:rsid w:val="000A0AAC"/>
    <w:rsid w:val="000A1176"/>
    <w:rsid w:val="000A1402"/>
    <w:rsid w:val="000A20BA"/>
    <w:rsid w:val="000A262C"/>
    <w:rsid w:val="000A28AA"/>
    <w:rsid w:val="000A3C8D"/>
    <w:rsid w:val="000A3DFE"/>
    <w:rsid w:val="000A40EC"/>
    <w:rsid w:val="000A53EE"/>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4E8"/>
    <w:rsid w:val="000B5AC9"/>
    <w:rsid w:val="000B5CB3"/>
    <w:rsid w:val="000B5F0A"/>
    <w:rsid w:val="000B605A"/>
    <w:rsid w:val="000B6D65"/>
    <w:rsid w:val="000B743C"/>
    <w:rsid w:val="000C1D59"/>
    <w:rsid w:val="000C1F84"/>
    <w:rsid w:val="000C2B09"/>
    <w:rsid w:val="000C30CF"/>
    <w:rsid w:val="000C3F8D"/>
    <w:rsid w:val="000C501D"/>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588A"/>
    <w:rsid w:val="000D76BC"/>
    <w:rsid w:val="000D7750"/>
    <w:rsid w:val="000E071E"/>
    <w:rsid w:val="000E0DEE"/>
    <w:rsid w:val="000E181D"/>
    <w:rsid w:val="000E27AA"/>
    <w:rsid w:val="000E337A"/>
    <w:rsid w:val="000E34FD"/>
    <w:rsid w:val="000E4350"/>
    <w:rsid w:val="000E4376"/>
    <w:rsid w:val="000E4408"/>
    <w:rsid w:val="000E53AB"/>
    <w:rsid w:val="000E5716"/>
    <w:rsid w:val="000E6337"/>
    <w:rsid w:val="000E7A79"/>
    <w:rsid w:val="000F15B2"/>
    <w:rsid w:val="000F19DE"/>
    <w:rsid w:val="000F2E1F"/>
    <w:rsid w:val="000F37B0"/>
    <w:rsid w:val="000F4595"/>
    <w:rsid w:val="000F4CB2"/>
    <w:rsid w:val="000F4E44"/>
    <w:rsid w:val="000F4E90"/>
    <w:rsid w:val="000F568D"/>
    <w:rsid w:val="000F68D0"/>
    <w:rsid w:val="000F6B15"/>
    <w:rsid w:val="000F719E"/>
    <w:rsid w:val="000F7FAA"/>
    <w:rsid w:val="0010170B"/>
    <w:rsid w:val="00101C4F"/>
    <w:rsid w:val="00102C9F"/>
    <w:rsid w:val="00103FC9"/>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25D"/>
    <w:rsid w:val="001204DD"/>
    <w:rsid w:val="00122839"/>
    <w:rsid w:val="001237AC"/>
    <w:rsid w:val="00124E12"/>
    <w:rsid w:val="00124E75"/>
    <w:rsid w:val="0012673D"/>
    <w:rsid w:val="001269B8"/>
    <w:rsid w:val="00127099"/>
    <w:rsid w:val="00132830"/>
    <w:rsid w:val="00132B71"/>
    <w:rsid w:val="001337A5"/>
    <w:rsid w:val="0013427A"/>
    <w:rsid w:val="001348FE"/>
    <w:rsid w:val="00134B36"/>
    <w:rsid w:val="00134D55"/>
    <w:rsid w:val="0013550B"/>
    <w:rsid w:val="00135C4A"/>
    <w:rsid w:val="001360F3"/>
    <w:rsid w:val="0013626B"/>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32BA"/>
    <w:rsid w:val="00153FED"/>
    <w:rsid w:val="00155BFD"/>
    <w:rsid w:val="00156ABA"/>
    <w:rsid w:val="00157390"/>
    <w:rsid w:val="00160998"/>
    <w:rsid w:val="00160CD6"/>
    <w:rsid w:val="00160F5F"/>
    <w:rsid w:val="00162308"/>
    <w:rsid w:val="0016316A"/>
    <w:rsid w:val="00163539"/>
    <w:rsid w:val="0016381F"/>
    <w:rsid w:val="00163D1D"/>
    <w:rsid w:val="00164171"/>
    <w:rsid w:val="00164E58"/>
    <w:rsid w:val="00165033"/>
    <w:rsid w:val="00165926"/>
    <w:rsid w:val="001665EB"/>
    <w:rsid w:val="00167051"/>
    <w:rsid w:val="001670EA"/>
    <w:rsid w:val="001674A0"/>
    <w:rsid w:val="00167769"/>
    <w:rsid w:val="0016796B"/>
    <w:rsid w:val="00170A50"/>
    <w:rsid w:val="00174FFD"/>
    <w:rsid w:val="001759CA"/>
    <w:rsid w:val="0017726A"/>
    <w:rsid w:val="001776C6"/>
    <w:rsid w:val="00177DD3"/>
    <w:rsid w:val="00180278"/>
    <w:rsid w:val="001807F2"/>
    <w:rsid w:val="001818A7"/>
    <w:rsid w:val="00182725"/>
    <w:rsid w:val="001829C8"/>
    <w:rsid w:val="001868F0"/>
    <w:rsid w:val="00186904"/>
    <w:rsid w:val="00186B0A"/>
    <w:rsid w:val="001905BD"/>
    <w:rsid w:val="00191E79"/>
    <w:rsid w:val="00192FE6"/>
    <w:rsid w:val="0019360B"/>
    <w:rsid w:val="00193820"/>
    <w:rsid w:val="00193986"/>
    <w:rsid w:val="00193B08"/>
    <w:rsid w:val="00194570"/>
    <w:rsid w:val="00196BF4"/>
    <w:rsid w:val="001972DA"/>
    <w:rsid w:val="001976AA"/>
    <w:rsid w:val="001A02F6"/>
    <w:rsid w:val="001A15C6"/>
    <w:rsid w:val="001A5332"/>
    <w:rsid w:val="001A5510"/>
    <w:rsid w:val="001A5C7B"/>
    <w:rsid w:val="001A5DA4"/>
    <w:rsid w:val="001A5E19"/>
    <w:rsid w:val="001A63D8"/>
    <w:rsid w:val="001B01FA"/>
    <w:rsid w:val="001B0832"/>
    <w:rsid w:val="001B18A7"/>
    <w:rsid w:val="001B2762"/>
    <w:rsid w:val="001B36FC"/>
    <w:rsid w:val="001B41ED"/>
    <w:rsid w:val="001B4607"/>
    <w:rsid w:val="001B68D2"/>
    <w:rsid w:val="001B7E0C"/>
    <w:rsid w:val="001C0674"/>
    <w:rsid w:val="001C1405"/>
    <w:rsid w:val="001C1618"/>
    <w:rsid w:val="001C1B93"/>
    <w:rsid w:val="001C226F"/>
    <w:rsid w:val="001C5296"/>
    <w:rsid w:val="001C5B71"/>
    <w:rsid w:val="001C64AC"/>
    <w:rsid w:val="001C66AC"/>
    <w:rsid w:val="001C6754"/>
    <w:rsid w:val="001C77F0"/>
    <w:rsid w:val="001C7AC8"/>
    <w:rsid w:val="001D030A"/>
    <w:rsid w:val="001D2CD9"/>
    <w:rsid w:val="001D30C9"/>
    <w:rsid w:val="001D445B"/>
    <w:rsid w:val="001D46A0"/>
    <w:rsid w:val="001D50C2"/>
    <w:rsid w:val="001D753C"/>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01D"/>
    <w:rsid w:val="001F21BC"/>
    <w:rsid w:val="001F22D5"/>
    <w:rsid w:val="001F23BD"/>
    <w:rsid w:val="001F34DA"/>
    <w:rsid w:val="001F3592"/>
    <w:rsid w:val="001F4DAC"/>
    <w:rsid w:val="001F5019"/>
    <w:rsid w:val="001F51C5"/>
    <w:rsid w:val="001F65B0"/>
    <w:rsid w:val="001F67AA"/>
    <w:rsid w:val="001F6AFD"/>
    <w:rsid w:val="001F738D"/>
    <w:rsid w:val="001F7599"/>
    <w:rsid w:val="00203AFC"/>
    <w:rsid w:val="00204A2A"/>
    <w:rsid w:val="00204B22"/>
    <w:rsid w:val="00204B3A"/>
    <w:rsid w:val="0020535A"/>
    <w:rsid w:val="002055CB"/>
    <w:rsid w:val="0020588D"/>
    <w:rsid w:val="002059EF"/>
    <w:rsid w:val="00205A4B"/>
    <w:rsid w:val="00205BDB"/>
    <w:rsid w:val="00206955"/>
    <w:rsid w:val="00206A79"/>
    <w:rsid w:val="0021009C"/>
    <w:rsid w:val="00210309"/>
    <w:rsid w:val="00211519"/>
    <w:rsid w:val="0021224B"/>
    <w:rsid w:val="002126DC"/>
    <w:rsid w:val="00212950"/>
    <w:rsid w:val="00212FB8"/>
    <w:rsid w:val="002136F6"/>
    <w:rsid w:val="00213709"/>
    <w:rsid w:val="002149AF"/>
    <w:rsid w:val="00214A86"/>
    <w:rsid w:val="00215AAA"/>
    <w:rsid w:val="0021683C"/>
    <w:rsid w:val="00216F5F"/>
    <w:rsid w:val="00220615"/>
    <w:rsid w:val="002218FF"/>
    <w:rsid w:val="00221985"/>
    <w:rsid w:val="00221EC5"/>
    <w:rsid w:val="00222706"/>
    <w:rsid w:val="00222A7A"/>
    <w:rsid w:val="00224A2C"/>
    <w:rsid w:val="00225217"/>
    <w:rsid w:val="002256D9"/>
    <w:rsid w:val="00226577"/>
    <w:rsid w:val="0022687C"/>
    <w:rsid w:val="0022758D"/>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550"/>
    <w:rsid w:val="002418E8"/>
    <w:rsid w:val="002429DB"/>
    <w:rsid w:val="00242E22"/>
    <w:rsid w:val="0024336B"/>
    <w:rsid w:val="00244194"/>
    <w:rsid w:val="0024424F"/>
    <w:rsid w:val="00244627"/>
    <w:rsid w:val="00244D28"/>
    <w:rsid w:val="00245689"/>
    <w:rsid w:val="00245720"/>
    <w:rsid w:val="00245A6F"/>
    <w:rsid w:val="00245FD5"/>
    <w:rsid w:val="002477DF"/>
    <w:rsid w:val="00251AD6"/>
    <w:rsid w:val="00252C17"/>
    <w:rsid w:val="0025307F"/>
    <w:rsid w:val="002551BD"/>
    <w:rsid w:val="002552C8"/>
    <w:rsid w:val="002568D0"/>
    <w:rsid w:val="00260AEE"/>
    <w:rsid w:val="002621A6"/>
    <w:rsid w:val="00262661"/>
    <w:rsid w:val="00262D9D"/>
    <w:rsid w:val="002632DF"/>
    <w:rsid w:val="00263946"/>
    <w:rsid w:val="002640BA"/>
    <w:rsid w:val="00264CF2"/>
    <w:rsid w:val="002667A8"/>
    <w:rsid w:val="00267587"/>
    <w:rsid w:val="002675C8"/>
    <w:rsid w:val="00267760"/>
    <w:rsid w:val="00271119"/>
    <w:rsid w:val="00271589"/>
    <w:rsid w:val="00273177"/>
    <w:rsid w:val="0027455B"/>
    <w:rsid w:val="00275074"/>
    <w:rsid w:val="002763E9"/>
    <w:rsid w:val="00276736"/>
    <w:rsid w:val="00276F4E"/>
    <w:rsid w:val="0027773D"/>
    <w:rsid w:val="002778BD"/>
    <w:rsid w:val="002815FA"/>
    <w:rsid w:val="002816AD"/>
    <w:rsid w:val="002824C2"/>
    <w:rsid w:val="002827D6"/>
    <w:rsid w:val="00283C36"/>
    <w:rsid w:val="00284E32"/>
    <w:rsid w:val="002850A3"/>
    <w:rsid w:val="002851EB"/>
    <w:rsid w:val="00285510"/>
    <w:rsid w:val="00285BD1"/>
    <w:rsid w:val="00285DE2"/>
    <w:rsid w:val="0028616D"/>
    <w:rsid w:val="00286965"/>
    <w:rsid w:val="00287677"/>
    <w:rsid w:val="002911CB"/>
    <w:rsid w:val="0029136E"/>
    <w:rsid w:val="00292399"/>
    <w:rsid w:val="00294445"/>
    <w:rsid w:val="00294B4D"/>
    <w:rsid w:val="0029537E"/>
    <w:rsid w:val="002960D5"/>
    <w:rsid w:val="00296545"/>
    <w:rsid w:val="00297926"/>
    <w:rsid w:val="002A02C9"/>
    <w:rsid w:val="002A1062"/>
    <w:rsid w:val="002A1AA3"/>
    <w:rsid w:val="002A2012"/>
    <w:rsid w:val="002A2413"/>
    <w:rsid w:val="002A27A3"/>
    <w:rsid w:val="002A2F5E"/>
    <w:rsid w:val="002A352A"/>
    <w:rsid w:val="002A607D"/>
    <w:rsid w:val="002B132E"/>
    <w:rsid w:val="002B1499"/>
    <w:rsid w:val="002B2813"/>
    <w:rsid w:val="002B2D29"/>
    <w:rsid w:val="002B3B31"/>
    <w:rsid w:val="002B3BBD"/>
    <w:rsid w:val="002B7F33"/>
    <w:rsid w:val="002C0C4B"/>
    <w:rsid w:val="002C1EEA"/>
    <w:rsid w:val="002C27CB"/>
    <w:rsid w:val="002C34C1"/>
    <w:rsid w:val="002C3B46"/>
    <w:rsid w:val="002C47AD"/>
    <w:rsid w:val="002C5510"/>
    <w:rsid w:val="002C6034"/>
    <w:rsid w:val="002C635B"/>
    <w:rsid w:val="002C6D27"/>
    <w:rsid w:val="002C7276"/>
    <w:rsid w:val="002C770F"/>
    <w:rsid w:val="002C7A32"/>
    <w:rsid w:val="002C7CFF"/>
    <w:rsid w:val="002D0BC6"/>
    <w:rsid w:val="002D12DB"/>
    <w:rsid w:val="002D17C5"/>
    <w:rsid w:val="002D365F"/>
    <w:rsid w:val="002D3A1C"/>
    <w:rsid w:val="002D51DF"/>
    <w:rsid w:val="002D6892"/>
    <w:rsid w:val="002D68C2"/>
    <w:rsid w:val="002D7C86"/>
    <w:rsid w:val="002E0692"/>
    <w:rsid w:val="002E0F12"/>
    <w:rsid w:val="002E152D"/>
    <w:rsid w:val="002E1D74"/>
    <w:rsid w:val="002E2943"/>
    <w:rsid w:val="002E2CF1"/>
    <w:rsid w:val="002E34AF"/>
    <w:rsid w:val="002E4AAC"/>
    <w:rsid w:val="002E53DE"/>
    <w:rsid w:val="002E563B"/>
    <w:rsid w:val="002E62D2"/>
    <w:rsid w:val="002E734F"/>
    <w:rsid w:val="002E74AF"/>
    <w:rsid w:val="002E758C"/>
    <w:rsid w:val="002E7AA9"/>
    <w:rsid w:val="002F1038"/>
    <w:rsid w:val="002F209E"/>
    <w:rsid w:val="002F22FF"/>
    <w:rsid w:val="002F2D8F"/>
    <w:rsid w:val="002F58E8"/>
    <w:rsid w:val="002F5BE4"/>
    <w:rsid w:val="002F695B"/>
    <w:rsid w:val="002F72DA"/>
    <w:rsid w:val="002F76B1"/>
    <w:rsid w:val="002F7D66"/>
    <w:rsid w:val="002F7DBE"/>
    <w:rsid w:val="0030090B"/>
    <w:rsid w:val="00302AE8"/>
    <w:rsid w:val="00302BB1"/>
    <w:rsid w:val="003030F0"/>
    <w:rsid w:val="00304011"/>
    <w:rsid w:val="0030404B"/>
    <w:rsid w:val="00304210"/>
    <w:rsid w:val="003048D7"/>
    <w:rsid w:val="00304A1B"/>
    <w:rsid w:val="00304AD2"/>
    <w:rsid w:val="00304EAA"/>
    <w:rsid w:val="00305297"/>
    <w:rsid w:val="003062E6"/>
    <w:rsid w:val="003068B6"/>
    <w:rsid w:val="003071F6"/>
    <w:rsid w:val="00307FE0"/>
    <w:rsid w:val="003105CC"/>
    <w:rsid w:val="003107EB"/>
    <w:rsid w:val="00310E66"/>
    <w:rsid w:val="00311C08"/>
    <w:rsid w:val="003125E0"/>
    <w:rsid w:val="00312ECE"/>
    <w:rsid w:val="0031393C"/>
    <w:rsid w:val="00313CB0"/>
    <w:rsid w:val="00313F96"/>
    <w:rsid w:val="00314B0A"/>
    <w:rsid w:val="003150CE"/>
    <w:rsid w:val="003159A6"/>
    <w:rsid w:val="00315AAB"/>
    <w:rsid w:val="003175E1"/>
    <w:rsid w:val="00320299"/>
    <w:rsid w:val="00321154"/>
    <w:rsid w:val="003211B0"/>
    <w:rsid w:val="00321EDA"/>
    <w:rsid w:val="003224AA"/>
    <w:rsid w:val="003224E7"/>
    <w:rsid w:val="00325D7A"/>
    <w:rsid w:val="00326145"/>
    <w:rsid w:val="00327163"/>
    <w:rsid w:val="00327305"/>
    <w:rsid w:val="00327531"/>
    <w:rsid w:val="00327EE2"/>
    <w:rsid w:val="00330187"/>
    <w:rsid w:val="00331C77"/>
    <w:rsid w:val="00331DB6"/>
    <w:rsid w:val="00331F96"/>
    <w:rsid w:val="00332B55"/>
    <w:rsid w:val="003336B9"/>
    <w:rsid w:val="0033476C"/>
    <w:rsid w:val="00335EA8"/>
    <w:rsid w:val="003363DD"/>
    <w:rsid w:val="00337810"/>
    <w:rsid w:val="00340361"/>
    <w:rsid w:val="00340795"/>
    <w:rsid w:val="0034111C"/>
    <w:rsid w:val="00341947"/>
    <w:rsid w:val="00341E60"/>
    <w:rsid w:val="0034217F"/>
    <w:rsid w:val="00342A2B"/>
    <w:rsid w:val="00342AD2"/>
    <w:rsid w:val="00343954"/>
    <w:rsid w:val="00344BCA"/>
    <w:rsid w:val="00345405"/>
    <w:rsid w:val="00345DDD"/>
    <w:rsid w:val="003469CA"/>
    <w:rsid w:val="00346FED"/>
    <w:rsid w:val="00351E01"/>
    <w:rsid w:val="00352968"/>
    <w:rsid w:val="0035298B"/>
    <w:rsid w:val="00352D21"/>
    <w:rsid w:val="003542A5"/>
    <w:rsid w:val="0035443D"/>
    <w:rsid w:val="00354AA2"/>
    <w:rsid w:val="00354FEE"/>
    <w:rsid w:val="0035596E"/>
    <w:rsid w:val="00356275"/>
    <w:rsid w:val="00356C0B"/>
    <w:rsid w:val="00357B9C"/>
    <w:rsid w:val="00361412"/>
    <w:rsid w:val="003615CA"/>
    <w:rsid w:val="00363B2C"/>
    <w:rsid w:val="003642A6"/>
    <w:rsid w:val="00364763"/>
    <w:rsid w:val="00365C3D"/>
    <w:rsid w:val="00366C1B"/>
    <w:rsid w:val="00367203"/>
    <w:rsid w:val="00367337"/>
    <w:rsid w:val="00367367"/>
    <w:rsid w:val="00367FD8"/>
    <w:rsid w:val="0037004E"/>
    <w:rsid w:val="00370B63"/>
    <w:rsid w:val="00370FCC"/>
    <w:rsid w:val="003711AF"/>
    <w:rsid w:val="003735C6"/>
    <w:rsid w:val="00374848"/>
    <w:rsid w:val="00374941"/>
    <w:rsid w:val="003757A1"/>
    <w:rsid w:val="00375B15"/>
    <w:rsid w:val="00375D09"/>
    <w:rsid w:val="003762DC"/>
    <w:rsid w:val="0037739D"/>
    <w:rsid w:val="0037751C"/>
    <w:rsid w:val="00377D61"/>
    <w:rsid w:val="00380B66"/>
    <w:rsid w:val="00380F3F"/>
    <w:rsid w:val="00381953"/>
    <w:rsid w:val="00382232"/>
    <w:rsid w:val="00382F1A"/>
    <w:rsid w:val="00382F9A"/>
    <w:rsid w:val="00383282"/>
    <w:rsid w:val="00383422"/>
    <w:rsid w:val="00383658"/>
    <w:rsid w:val="00383A9D"/>
    <w:rsid w:val="0038412E"/>
    <w:rsid w:val="00386053"/>
    <w:rsid w:val="00387459"/>
    <w:rsid w:val="0038771D"/>
    <w:rsid w:val="00390935"/>
    <w:rsid w:val="00390966"/>
    <w:rsid w:val="00391019"/>
    <w:rsid w:val="00391E75"/>
    <w:rsid w:val="0039241F"/>
    <w:rsid w:val="00392491"/>
    <w:rsid w:val="00392529"/>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658"/>
    <w:rsid w:val="003B4FAA"/>
    <w:rsid w:val="003B547A"/>
    <w:rsid w:val="003B6EC0"/>
    <w:rsid w:val="003B75B9"/>
    <w:rsid w:val="003C087B"/>
    <w:rsid w:val="003C0DA2"/>
    <w:rsid w:val="003C1A18"/>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498D"/>
    <w:rsid w:val="003D54B0"/>
    <w:rsid w:val="003D582E"/>
    <w:rsid w:val="003D764F"/>
    <w:rsid w:val="003D76EF"/>
    <w:rsid w:val="003E0042"/>
    <w:rsid w:val="003E0667"/>
    <w:rsid w:val="003E0BCE"/>
    <w:rsid w:val="003E0DF3"/>
    <w:rsid w:val="003E13E0"/>
    <w:rsid w:val="003E1660"/>
    <w:rsid w:val="003E1CD1"/>
    <w:rsid w:val="003E2A2D"/>
    <w:rsid w:val="003E47D4"/>
    <w:rsid w:val="003E50B9"/>
    <w:rsid w:val="003E64A9"/>
    <w:rsid w:val="003E7905"/>
    <w:rsid w:val="003F0336"/>
    <w:rsid w:val="003F1DE7"/>
    <w:rsid w:val="003F32C8"/>
    <w:rsid w:val="003F351F"/>
    <w:rsid w:val="003F3FCC"/>
    <w:rsid w:val="003F5547"/>
    <w:rsid w:val="003F5C40"/>
    <w:rsid w:val="003F6E12"/>
    <w:rsid w:val="003F6F8B"/>
    <w:rsid w:val="003F75ED"/>
    <w:rsid w:val="004002B7"/>
    <w:rsid w:val="00400328"/>
    <w:rsid w:val="00400F31"/>
    <w:rsid w:val="004023BA"/>
    <w:rsid w:val="00406B4D"/>
    <w:rsid w:val="00410822"/>
    <w:rsid w:val="0041443C"/>
    <w:rsid w:val="0041488F"/>
    <w:rsid w:val="004154F7"/>
    <w:rsid w:val="00416D44"/>
    <w:rsid w:val="00416F45"/>
    <w:rsid w:val="004176FF"/>
    <w:rsid w:val="00417A1E"/>
    <w:rsid w:val="00421A27"/>
    <w:rsid w:val="00421D0A"/>
    <w:rsid w:val="004226C3"/>
    <w:rsid w:val="004228BA"/>
    <w:rsid w:val="004241C5"/>
    <w:rsid w:val="00424FA7"/>
    <w:rsid w:val="00425D2C"/>
    <w:rsid w:val="00426A87"/>
    <w:rsid w:val="00427007"/>
    <w:rsid w:val="004309D8"/>
    <w:rsid w:val="004313D1"/>
    <w:rsid w:val="0043150D"/>
    <w:rsid w:val="00432110"/>
    <w:rsid w:val="004328EE"/>
    <w:rsid w:val="00433EBE"/>
    <w:rsid w:val="00434406"/>
    <w:rsid w:val="0043441F"/>
    <w:rsid w:val="004378F8"/>
    <w:rsid w:val="00440FED"/>
    <w:rsid w:val="00441B92"/>
    <w:rsid w:val="00442E69"/>
    <w:rsid w:val="00443A9F"/>
    <w:rsid w:val="0044474B"/>
    <w:rsid w:val="00445FF7"/>
    <w:rsid w:val="00447081"/>
    <w:rsid w:val="00447833"/>
    <w:rsid w:val="004508A8"/>
    <w:rsid w:val="00451BAE"/>
    <w:rsid w:val="00452C04"/>
    <w:rsid w:val="00452CA7"/>
    <w:rsid w:val="00453341"/>
    <w:rsid w:val="00454165"/>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538B"/>
    <w:rsid w:val="00466A0F"/>
    <w:rsid w:val="0046795B"/>
    <w:rsid w:val="004708C0"/>
    <w:rsid w:val="0047115F"/>
    <w:rsid w:val="004715CB"/>
    <w:rsid w:val="00471863"/>
    <w:rsid w:val="00473777"/>
    <w:rsid w:val="00473A14"/>
    <w:rsid w:val="004745A9"/>
    <w:rsid w:val="00474871"/>
    <w:rsid w:val="00474CA8"/>
    <w:rsid w:val="00474E43"/>
    <w:rsid w:val="004766DA"/>
    <w:rsid w:val="00476A55"/>
    <w:rsid w:val="00477AC4"/>
    <w:rsid w:val="0048076D"/>
    <w:rsid w:val="0048134D"/>
    <w:rsid w:val="00481624"/>
    <w:rsid w:val="00481765"/>
    <w:rsid w:val="00481D90"/>
    <w:rsid w:val="00482700"/>
    <w:rsid w:val="00482CD4"/>
    <w:rsid w:val="00483261"/>
    <w:rsid w:val="0048328A"/>
    <w:rsid w:val="00484377"/>
    <w:rsid w:val="00485B23"/>
    <w:rsid w:val="00485B50"/>
    <w:rsid w:val="004874E4"/>
    <w:rsid w:val="00490059"/>
    <w:rsid w:val="0049070D"/>
    <w:rsid w:val="00490A39"/>
    <w:rsid w:val="00490E82"/>
    <w:rsid w:val="00491BE4"/>
    <w:rsid w:val="00491DB2"/>
    <w:rsid w:val="00492877"/>
    <w:rsid w:val="004958DF"/>
    <w:rsid w:val="00495BA6"/>
    <w:rsid w:val="00496A5E"/>
    <w:rsid w:val="00496DC2"/>
    <w:rsid w:val="00496E75"/>
    <w:rsid w:val="00497B66"/>
    <w:rsid w:val="004A014C"/>
    <w:rsid w:val="004A0AA8"/>
    <w:rsid w:val="004A1FE4"/>
    <w:rsid w:val="004A2103"/>
    <w:rsid w:val="004A2CA9"/>
    <w:rsid w:val="004A33EF"/>
    <w:rsid w:val="004A34C9"/>
    <w:rsid w:val="004A3CB5"/>
    <w:rsid w:val="004A537D"/>
    <w:rsid w:val="004A5FC0"/>
    <w:rsid w:val="004A67F0"/>
    <w:rsid w:val="004A71C3"/>
    <w:rsid w:val="004A7769"/>
    <w:rsid w:val="004A77B1"/>
    <w:rsid w:val="004B23AD"/>
    <w:rsid w:val="004B2965"/>
    <w:rsid w:val="004B3265"/>
    <w:rsid w:val="004B3545"/>
    <w:rsid w:val="004B4224"/>
    <w:rsid w:val="004B4297"/>
    <w:rsid w:val="004B4647"/>
    <w:rsid w:val="004B6B25"/>
    <w:rsid w:val="004B7455"/>
    <w:rsid w:val="004B74FF"/>
    <w:rsid w:val="004B782D"/>
    <w:rsid w:val="004B7CE4"/>
    <w:rsid w:val="004C0401"/>
    <w:rsid w:val="004C0C49"/>
    <w:rsid w:val="004C1096"/>
    <w:rsid w:val="004C183D"/>
    <w:rsid w:val="004C394F"/>
    <w:rsid w:val="004C3EC7"/>
    <w:rsid w:val="004C3EEE"/>
    <w:rsid w:val="004C483D"/>
    <w:rsid w:val="004C49EA"/>
    <w:rsid w:val="004C4D15"/>
    <w:rsid w:val="004C526F"/>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4B98"/>
    <w:rsid w:val="004E54FD"/>
    <w:rsid w:val="004E5DE1"/>
    <w:rsid w:val="004E784B"/>
    <w:rsid w:val="004F0224"/>
    <w:rsid w:val="004F0DB4"/>
    <w:rsid w:val="004F0E04"/>
    <w:rsid w:val="004F1CD3"/>
    <w:rsid w:val="004F1EBC"/>
    <w:rsid w:val="004F20E8"/>
    <w:rsid w:val="004F3172"/>
    <w:rsid w:val="004F3B71"/>
    <w:rsid w:val="004F3FE5"/>
    <w:rsid w:val="004F4A4A"/>
    <w:rsid w:val="004F5154"/>
    <w:rsid w:val="004F5835"/>
    <w:rsid w:val="004F661C"/>
    <w:rsid w:val="004F6D99"/>
    <w:rsid w:val="00500572"/>
    <w:rsid w:val="00500573"/>
    <w:rsid w:val="00500701"/>
    <w:rsid w:val="00501304"/>
    <w:rsid w:val="00501425"/>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0FD7"/>
    <w:rsid w:val="005212FD"/>
    <w:rsid w:val="00521425"/>
    <w:rsid w:val="00523E75"/>
    <w:rsid w:val="005243E0"/>
    <w:rsid w:val="005256F3"/>
    <w:rsid w:val="005265A3"/>
    <w:rsid w:val="00526783"/>
    <w:rsid w:val="0052773A"/>
    <w:rsid w:val="005278E9"/>
    <w:rsid w:val="00527FB1"/>
    <w:rsid w:val="00530423"/>
    <w:rsid w:val="0053107E"/>
    <w:rsid w:val="005312CB"/>
    <w:rsid w:val="0053162F"/>
    <w:rsid w:val="00531777"/>
    <w:rsid w:val="00532466"/>
    <w:rsid w:val="0053281C"/>
    <w:rsid w:val="00532AD0"/>
    <w:rsid w:val="0053311D"/>
    <w:rsid w:val="00533253"/>
    <w:rsid w:val="00533B93"/>
    <w:rsid w:val="005340C9"/>
    <w:rsid w:val="005357A8"/>
    <w:rsid w:val="00535DC1"/>
    <w:rsid w:val="00536698"/>
    <w:rsid w:val="005375FE"/>
    <w:rsid w:val="00540BFC"/>
    <w:rsid w:val="0054195A"/>
    <w:rsid w:val="00541AAF"/>
    <w:rsid w:val="005420DE"/>
    <w:rsid w:val="00542176"/>
    <w:rsid w:val="00542249"/>
    <w:rsid w:val="00542FAA"/>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2F9"/>
    <w:rsid w:val="00555389"/>
    <w:rsid w:val="005554C1"/>
    <w:rsid w:val="00555F67"/>
    <w:rsid w:val="00556E32"/>
    <w:rsid w:val="005604F1"/>
    <w:rsid w:val="005604FB"/>
    <w:rsid w:val="005606A4"/>
    <w:rsid w:val="005607B8"/>
    <w:rsid w:val="00560CF5"/>
    <w:rsid w:val="0056272D"/>
    <w:rsid w:val="00562BAB"/>
    <w:rsid w:val="00563047"/>
    <w:rsid w:val="0056308E"/>
    <w:rsid w:val="005638C1"/>
    <w:rsid w:val="00563F16"/>
    <w:rsid w:val="0056415C"/>
    <w:rsid w:val="005649BF"/>
    <w:rsid w:val="005650ED"/>
    <w:rsid w:val="00565869"/>
    <w:rsid w:val="00565E70"/>
    <w:rsid w:val="00567415"/>
    <w:rsid w:val="00567610"/>
    <w:rsid w:val="00570D9F"/>
    <w:rsid w:val="0057185C"/>
    <w:rsid w:val="00571CA8"/>
    <w:rsid w:val="00572947"/>
    <w:rsid w:val="00573138"/>
    <w:rsid w:val="005734A7"/>
    <w:rsid w:val="005746C4"/>
    <w:rsid w:val="00574B50"/>
    <w:rsid w:val="00574BA7"/>
    <w:rsid w:val="00577835"/>
    <w:rsid w:val="00580793"/>
    <w:rsid w:val="00581470"/>
    <w:rsid w:val="00581B62"/>
    <w:rsid w:val="00581BAD"/>
    <w:rsid w:val="00581D62"/>
    <w:rsid w:val="00582087"/>
    <w:rsid w:val="00582F21"/>
    <w:rsid w:val="005831DD"/>
    <w:rsid w:val="00584320"/>
    <w:rsid w:val="00585484"/>
    <w:rsid w:val="00586CD0"/>
    <w:rsid w:val="00587229"/>
    <w:rsid w:val="00587503"/>
    <w:rsid w:val="00587F7F"/>
    <w:rsid w:val="00590934"/>
    <w:rsid w:val="00590E8D"/>
    <w:rsid w:val="005914B2"/>
    <w:rsid w:val="00591511"/>
    <w:rsid w:val="00591E50"/>
    <w:rsid w:val="00592CDA"/>
    <w:rsid w:val="0059331A"/>
    <w:rsid w:val="00593A72"/>
    <w:rsid w:val="00595A33"/>
    <w:rsid w:val="00595A8C"/>
    <w:rsid w:val="00595C2C"/>
    <w:rsid w:val="00596BBA"/>
    <w:rsid w:val="00597386"/>
    <w:rsid w:val="005975C4"/>
    <w:rsid w:val="00597ED8"/>
    <w:rsid w:val="005A17AE"/>
    <w:rsid w:val="005A1C55"/>
    <w:rsid w:val="005A2B20"/>
    <w:rsid w:val="005A34D5"/>
    <w:rsid w:val="005A3943"/>
    <w:rsid w:val="005A4904"/>
    <w:rsid w:val="005A515A"/>
    <w:rsid w:val="005A704D"/>
    <w:rsid w:val="005A735D"/>
    <w:rsid w:val="005B3A6E"/>
    <w:rsid w:val="005B3C6D"/>
    <w:rsid w:val="005B4045"/>
    <w:rsid w:val="005B609E"/>
    <w:rsid w:val="005B66A5"/>
    <w:rsid w:val="005B6DF6"/>
    <w:rsid w:val="005B71A4"/>
    <w:rsid w:val="005B7B7D"/>
    <w:rsid w:val="005C1948"/>
    <w:rsid w:val="005C22F9"/>
    <w:rsid w:val="005C263C"/>
    <w:rsid w:val="005C2679"/>
    <w:rsid w:val="005C298C"/>
    <w:rsid w:val="005C4BFB"/>
    <w:rsid w:val="005C5870"/>
    <w:rsid w:val="005D059A"/>
    <w:rsid w:val="005D07C5"/>
    <w:rsid w:val="005D15FF"/>
    <w:rsid w:val="005D21B7"/>
    <w:rsid w:val="005D2DAD"/>
    <w:rsid w:val="005D4302"/>
    <w:rsid w:val="005D4330"/>
    <w:rsid w:val="005D5A20"/>
    <w:rsid w:val="005D5D92"/>
    <w:rsid w:val="005D786C"/>
    <w:rsid w:val="005E00E5"/>
    <w:rsid w:val="005E0148"/>
    <w:rsid w:val="005E049F"/>
    <w:rsid w:val="005E0BB6"/>
    <w:rsid w:val="005E3073"/>
    <w:rsid w:val="005E316A"/>
    <w:rsid w:val="005E4572"/>
    <w:rsid w:val="005E7088"/>
    <w:rsid w:val="005E7E1B"/>
    <w:rsid w:val="005F0108"/>
    <w:rsid w:val="005F0291"/>
    <w:rsid w:val="005F0ECC"/>
    <w:rsid w:val="005F21A5"/>
    <w:rsid w:val="005F2470"/>
    <w:rsid w:val="005F28C6"/>
    <w:rsid w:val="005F3080"/>
    <w:rsid w:val="005F3F16"/>
    <w:rsid w:val="005F52CC"/>
    <w:rsid w:val="005F5E6F"/>
    <w:rsid w:val="005F6510"/>
    <w:rsid w:val="005F681C"/>
    <w:rsid w:val="005F6BD4"/>
    <w:rsid w:val="005F7188"/>
    <w:rsid w:val="005F7250"/>
    <w:rsid w:val="005F7985"/>
    <w:rsid w:val="00600CEB"/>
    <w:rsid w:val="0060252E"/>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6A42"/>
    <w:rsid w:val="00607D81"/>
    <w:rsid w:val="00610747"/>
    <w:rsid w:val="00610E03"/>
    <w:rsid w:val="0061176E"/>
    <w:rsid w:val="0061181C"/>
    <w:rsid w:val="00613EA5"/>
    <w:rsid w:val="00614CD1"/>
    <w:rsid w:val="006151F2"/>
    <w:rsid w:val="0061567B"/>
    <w:rsid w:val="00615AC8"/>
    <w:rsid w:val="0062152A"/>
    <w:rsid w:val="00621753"/>
    <w:rsid w:val="00623583"/>
    <w:rsid w:val="0062462F"/>
    <w:rsid w:val="00624BA1"/>
    <w:rsid w:val="0062661B"/>
    <w:rsid w:val="00627832"/>
    <w:rsid w:val="00630118"/>
    <w:rsid w:val="0063050C"/>
    <w:rsid w:val="00630514"/>
    <w:rsid w:val="006310AE"/>
    <w:rsid w:val="00631762"/>
    <w:rsid w:val="00631B25"/>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236"/>
    <w:rsid w:val="006619B0"/>
    <w:rsid w:val="00662012"/>
    <w:rsid w:val="00662543"/>
    <w:rsid w:val="006626D0"/>
    <w:rsid w:val="006628E9"/>
    <w:rsid w:val="006641F4"/>
    <w:rsid w:val="00664E8C"/>
    <w:rsid w:val="0066522A"/>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FDC"/>
    <w:rsid w:val="00682B53"/>
    <w:rsid w:val="00682F27"/>
    <w:rsid w:val="00684305"/>
    <w:rsid w:val="006859DB"/>
    <w:rsid w:val="0068678D"/>
    <w:rsid w:val="00687488"/>
    <w:rsid w:val="00687A84"/>
    <w:rsid w:val="006904ED"/>
    <w:rsid w:val="006909AA"/>
    <w:rsid w:val="00690E2E"/>
    <w:rsid w:val="006915D7"/>
    <w:rsid w:val="006923D7"/>
    <w:rsid w:val="00692814"/>
    <w:rsid w:val="006932E7"/>
    <w:rsid w:val="00693347"/>
    <w:rsid w:val="0069334C"/>
    <w:rsid w:val="006948EF"/>
    <w:rsid w:val="00696571"/>
    <w:rsid w:val="00696D63"/>
    <w:rsid w:val="006A032F"/>
    <w:rsid w:val="006A0DD3"/>
    <w:rsid w:val="006A146E"/>
    <w:rsid w:val="006A182A"/>
    <w:rsid w:val="006A1BEB"/>
    <w:rsid w:val="006A24CC"/>
    <w:rsid w:val="006A3022"/>
    <w:rsid w:val="006A41AE"/>
    <w:rsid w:val="006A4856"/>
    <w:rsid w:val="006A5474"/>
    <w:rsid w:val="006A564B"/>
    <w:rsid w:val="006A62E3"/>
    <w:rsid w:val="006B05B5"/>
    <w:rsid w:val="006B1545"/>
    <w:rsid w:val="006B23B9"/>
    <w:rsid w:val="006B2DA7"/>
    <w:rsid w:val="006B2F4D"/>
    <w:rsid w:val="006B306B"/>
    <w:rsid w:val="006B3682"/>
    <w:rsid w:val="006B3974"/>
    <w:rsid w:val="006B48CB"/>
    <w:rsid w:val="006B564D"/>
    <w:rsid w:val="006B6918"/>
    <w:rsid w:val="006C1445"/>
    <w:rsid w:val="006C18BD"/>
    <w:rsid w:val="006C3AB0"/>
    <w:rsid w:val="006C4FC1"/>
    <w:rsid w:val="006C51A5"/>
    <w:rsid w:val="006C529D"/>
    <w:rsid w:val="006C6798"/>
    <w:rsid w:val="006C6DF7"/>
    <w:rsid w:val="006D0826"/>
    <w:rsid w:val="006D0BDA"/>
    <w:rsid w:val="006D0C12"/>
    <w:rsid w:val="006D0E6B"/>
    <w:rsid w:val="006D111A"/>
    <w:rsid w:val="006D2146"/>
    <w:rsid w:val="006D2DCA"/>
    <w:rsid w:val="006D3D69"/>
    <w:rsid w:val="006D632E"/>
    <w:rsid w:val="006D6C9C"/>
    <w:rsid w:val="006E094A"/>
    <w:rsid w:val="006E12B1"/>
    <w:rsid w:val="006E13D1"/>
    <w:rsid w:val="006E4D0C"/>
    <w:rsid w:val="006E4D1B"/>
    <w:rsid w:val="006E5B78"/>
    <w:rsid w:val="006E67BA"/>
    <w:rsid w:val="006E699D"/>
    <w:rsid w:val="006E6BA3"/>
    <w:rsid w:val="006E6D12"/>
    <w:rsid w:val="006F1116"/>
    <w:rsid w:val="006F2654"/>
    <w:rsid w:val="006F3196"/>
    <w:rsid w:val="006F3ADC"/>
    <w:rsid w:val="006F3C54"/>
    <w:rsid w:val="006F418C"/>
    <w:rsid w:val="006F4D11"/>
    <w:rsid w:val="006F5A7B"/>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6AA6"/>
    <w:rsid w:val="0071705B"/>
    <w:rsid w:val="00720505"/>
    <w:rsid w:val="00722215"/>
    <w:rsid w:val="007236A3"/>
    <w:rsid w:val="007239B6"/>
    <w:rsid w:val="0072490A"/>
    <w:rsid w:val="00724B64"/>
    <w:rsid w:val="0072517D"/>
    <w:rsid w:val="00725B39"/>
    <w:rsid w:val="00726878"/>
    <w:rsid w:val="007269A7"/>
    <w:rsid w:val="0072706A"/>
    <w:rsid w:val="0073124A"/>
    <w:rsid w:val="0073181C"/>
    <w:rsid w:val="00731B79"/>
    <w:rsid w:val="007320A2"/>
    <w:rsid w:val="007327CE"/>
    <w:rsid w:val="00733893"/>
    <w:rsid w:val="00734A05"/>
    <w:rsid w:val="00734ECC"/>
    <w:rsid w:val="00735C6F"/>
    <w:rsid w:val="00736CC0"/>
    <w:rsid w:val="00737A31"/>
    <w:rsid w:val="00742A6A"/>
    <w:rsid w:val="00742B44"/>
    <w:rsid w:val="0074656E"/>
    <w:rsid w:val="007472D5"/>
    <w:rsid w:val="00752B03"/>
    <w:rsid w:val="00753454"/>
    <w:rsid w:val="00753BB5"/>
    <w:rsid w:val="007544F1"/>
    <w:rsid w:val="00755E4A"/>
    <w:rsid w:val="00756832"/>
    <w:rsid w:val="00757F0B"/>
    <w:rsid w:val="007613D2"/>
    <w:rsid w:val="007626D0"/>
    <w:rsid w:val="0076326E"/>
    <w:rsid w:val="007651CA"/>
    <w:rsid w:val="007661D8"/>
    <w:rsid w:val="00767519"/>
    <w:rsid w:val="007704E1"/>
    <w:rsid w:val="00770E5C"/>
    <w:rsid w:val="00772569"/>
    <w:rsid w:val="00772E8C"/>
    <w:rsid w:val="00772FDB"/>
    <w:rsid w:val="0077316B"/>
    <w:rsid w:val="007736D3"/>
    <w:rsid w:val="007743D2"/>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87341"/>
    <w:rsid w:val="0079018D"/>
    <w:rsid w:val="007901DC"/>
    <w:rsid w:val="00791A00"/>
    <w:rsid w:val="00791DDB"/>
    <w:rsid w:val="00792CEE"/>
    <w:rsid w:val="007936A8"/>
    <w:rsid w:val="007962B4"/>
    <w:rsid w:val="00796F15"/>
    <w:rsid w:val="00797E22"/>
    <w:rsid w:val="007A138F"/>
    <w:rsid w:val="007A1640"/>
    <w:rsid w:val="007A1AE4"/>
    <w:rsid w:val="007A234C"/>
    <w:rsid w:val="007A39DF"/>
    <w:rsid w:val="007A43ED"/>
    <w:rsid w:val="007A4BDD"/>
    <w:rsid w:val="007A6CFD"/>
    <w:rsid w:val="007A72EE"/>
    <w:rsid w:val="007B0397"/>
    <w:rsid w:val="007B0ADB"/>
    <w:rsid w:val="007B1E1A"/>
    <w:rsid w:val="007B26EE"/>
    <w:rsid w:val="007B3502"/>
    <w:rsid w:val="007B3E6D"/>
    <w:rsid w:val="007B44A6"/>
    <w:rsid w:val="007B44ED"/>
    <w:rsid w:val="007B491A"/>
    <w:rsid w:val="007B5370"/>
    <w:rsid w:val="007B61F5"/>
    <w:rsid w:val="007B63FA"/>
    <w:rsid w:val="007B7496"/>
    <w:rsid w:val="007C0802"/>
    <w:rsid w:val="007C12BE"/>
    <w:rsid w:val="007C2739"/>
    <w:rsid w:val="007C354B"/>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3EE8"/>
    <w:rsid w:val="007D44CE"/>
    <w:rsid w:val="007D54F8"/>
    <w:rsid w:val="007D5E27"/>
    <w:rsid w:val="007D6F64"/>
    <w:rsid w:val="007E0384"/>
    <w:rsid w:val="007E1782"/>
    <w:rsid w:val="007E25AB"/>
    <w:rsid w:val="007E2F41"/>
    <w:rsid w:val="007E44D7"/>
    <w:rsid w:val="007E44FC"/>
    <w:rsid w:val="007E5AC2"/>
    <w:rsid w:val="007E767D"/>
    <w:rsid w:val="007E79C5"/>
    <w:rsid w:val="007F039C"/>
    <w:rsid w:val="007F0798"/>
    <w:rsid w:val="007F2845"/>
    <w:rsid w:val="007F2A69"/>
    <w:rsid w:val="007F38A2"/>
    <w:rsid w:val="007F43BC"/>
    <w:rsid w:val="007F4740"/>
    <w:rsid w:val="008006C6"/>
    <w:rsid w:val="00800C52"/>
    <w:rsid w:val="0080153E"/>
    <w:rsid w:val="008018C8"/>
    <w:rsid w:val="0080263A"/>
    <w:rsid w:val="0080329D"/>
    <w:rsid w:val="008055A9"/>
    <w:rsid w:val="0080612F"/>
    <w:rsid w:val="00806211"/>
    <w:rsid w:val="0080742D"/>
    <w:rsid w:val="008100AC"/>
    <w:rsid w:val="00810C05"/>
    <w:rsid w:val="0081151E"/>
    <w:rsid w:val="00811A5F"/>
    <w:rsid w:val="00812498"/>
    <w:rsid w:val="008127E6"/>
    <w:rsid w:val="0081336E"/>
    <w:rsid w:val="00813928"/>
    <w:rsid w:val="008154EC"/>
    <w:rsid w:val="00816059"/>
    <w:rsid w:val="00820DC7"/>
    <w:rsid w:val="00820FFB"/>
    <w:rsid w:val="00821698"/>
    <w:rsid w:val="008221FE"/>
    <w:rsid w:val="00822BF5"/>
    <w:rsid w:val="00824894"/>
    <w:rsid w:val="00824FFF"/>
    <w:rsid w:val="00825366"/>
    <w:rsid w:val="008257AE"/>
    <w:rsid w:val="00825E84"/>
    <w:rsid w:val="00826C7B"/>
    <w:rsid w:val="00826DD9"/>
    <w:rsid w:val="00826E01"/>
    <w:rsid w:val="008277A8"/>
    <w:rsid w:val="008278B6"/>
    <w:rsid w:val="008307ED"/>
    <w:rsid w:val="00830B3B"/>
    <w:rsid w:val="00830DEC"/>
    <w:rsid w:val="0083350F"/>
    <w:rsid w:val="00834358"/>
    <w:rsid w:val="008346BD"/>
    <w:rsid w:val="00834923"/>
    <w:rsid w:val="0083592D"/>
    <w:rsid w:val="008359EB"/>
    <w:rsid w:val="00836B7A"/>
    <w:rsid w:val="00837B90"/>
    <w:rsid w:val="008409AA"/>
    <w:rsid w:val="00840FB8"/>
    <w:rsid w:val="00842E0C"/>
    <w:rsid w:val="00843A7A"/>
    <w:rsid w:val="008442C6"/>
    <w:rsid w:val="008447F5"/>
    <w:rsid w:val="00845A34"/>
    <w:rsid w:val="00846292"/>
    <w:rsid w:val="008506E1"/>
    <w:rsid w:val="00850D96"/>
    <w:rsid w:val="008515EE"/>
    <w:rsid w:val="00851A8E"/>
    <w:rsid w:val="00851EC7"/>
    <w:rsid w:val="008526A2"/>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6885"/>
    <w:rsid w:val="0086709D"/>
    <w:rsid w:val="00867651"/>
    <w:rsid w:val="00867B5A"/>
    <w:rsid w:val="00874009"/>
    <w:rsid w:val="00874158"/>
    <w:rsid w:val="008743F3"/>
    <w:rsid w:val="0087444A"/>
    <w:rsid w:val="00875139"/>
    <w:rsid w:val="00875337"/>
    <w:rsid w:val="00875410"/>
    <w:rsid w:val="00877283"/>
    <w:rsid w:val="00877B5A"/>
    <w:rsid w:val="00880EDF"/>
    <w:rsid w:val="008811FD"/>
    <w:rsid w:val="00881709"/>
    <w:rsid w:val="00882DE6"/>
    <w:rsid w:val="00883A20"/>
    <w:rsid w:val="00883D4D"/>
    <w:rsid w:val="00884B59"/>
    <w:rsid w:val="008850BA"/>
    <w:rsid w:val="00885580"/>
    <w:rsid w:val="00885876"/>
    <w:rsid w:val="00886185"/>
    <w:rsid w:val="008861D9"/>
    <w:rsid w:val="008862CC"/>
    <w:rsid w:val="0088638C"/>
    <w:rsid w:val="008865E8"/>
    <w:rsid w:val="00886EDF"/>
    <w:rsid w:val="008908E5"/>
    <w:rsid w:val="00891102"/>
    <w:rsid w:val="00891216"/>
    <w:rsid w:val="008926CF"/>
    <w:rsid w:val="00894B58"/>
    <w:rsid w:val="00894FDC"/>
    <w:rsid w:val="008957D3"/>
    <w:rsid w:val="00895F14"/>
    <w:rsid w:val="00896414"/>
    <w:rsid w:val="0089716F"/>
    <w:rsid w:val="00897C71"/>
    <w:rsid w:val="008A0F54"/>
    <w:rsid w:val="008A16F6"/>
    <w:rsid w:val="008A16F9"/>
    <w:rsid w:val="008A1D3E"/>
    <w:rsid w:val="008A3038"/>
    <w:rsid w:val="008A4B16"/>
    <w:rsid w:val="008A4D63"/>
    <w:rsid w:val="008A4E11"/>
    <w:rsid w:val="008A6D62"/>
    <w:rsid w:val="008B13E9"/>
    <w:rsid w:val="008B2257"/>
    <w:rsid w:val="008B2436"/>
    <w:rsid w:val="008B3B51"/>
    <w:rsid w:val="008B4057"/>
    <w:rsid w:val="008B4145"/>
    <w:rsid w:val="008B5071"/>
    <w:rsid w:val="008B5290"/>
    <w:rsid w:val="008B6A40"/>
    <w:rsid w:val="008B72EC"/>
    <w:rsid w:val="008C2CFD"/>
    <w:rsid w:val="008C3FDC"/>
    <w:rsid w:val="008C47AD"/>
    <w:rsid w:val="008C603A"/>
    <w:rsid w:val="008C71C8"/>
    <w:rsid w:val="008D167D"/>
    <w:rsid w:val="008D3116"/>
    <w:rsid w:val="008D492A"/>
    <w:rsid w:val="008D4B58"/>
    <w:rsid w:val="008D4B7F"/>
    <w:rsid w:val="008D4B8A"/>
    <w:rsid w:val="008D5D90"/>
    <w:rsid w:val="008D6541"/>
    <w:rsid w:val="008D7D7B"/>
    <w:rsid w:val="008E076A"/>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3BA0"/>
    <w:rsid w:val="008F47C6"/>
    <w:rsid w:val="008F6647"/>
    <w:rsid w:val="008F700E"/>
    <w:rsid w:val="00900343"/>
    <w:rsid w:val="009006A2"/>
    <w:rsid w:val="0090102B"/>
    <w:rsid w:val="00901448"/>
    <w:rsid w:val="009036BC"/>
    <w:rsid w:val="00903D30"/>
    <w:rsid w:val="00904414"/>
    <w:rsid w:val="00904E3E"/>
    <w:rsid w:val="00904EC8"/>
    <w:rsid w:val="00905197"/>
    <w:rsid w:val="00905C47"/>
    <w:rsid w:val="00906379"/>
    <w:rsid w:val="009069E2"/>
    <w:rsid w:val="00906A8C"/>
    <w:rsid w:val="009101EA"/>
    <w:rsid w:val="009106FC"/>
    <w:rsid w:val="009108E5"/>
    <w:rsid w:val="009118BB"/>
    <w:rsid w:val="0091191F"/>
    <w:rsid w:val="00911E7D"/>
    <w:rsid w:val="009120A9"/>
    <w:rsid w:val="009134C3"/>
    <w:rsid w:val="00915B81"/>
    <w:rsid w:val="00915D6B"/>
    <w:rsid w:val="009160DF"/>
    <w:rsid w:val="009161AE"/>
    <w:rsid w:val="009162C7"/>
    <w:rsid w:val="00916603"/>
    <w:rsid w:val="00916EC2"/>
    <w:rsid w:val="009213BD"/>
    <w:rsid w:val="009230A6"/>
    <w:rsid w:val="00924627"/>
    <w:rsid w:val="00924DE0"/>
    <w:rsid w:val="009250A8"/>
    <w:rsid w:val="00925BE6"/>
    <w:rsid w:val="00926697"/>
    <w:rsid w:val="00926F61"/>
    <w:rsid w:val="00926FA9"/>
    <w:rsid w:val="0093123D"/>
    <w:rsid w:val="00933040"/>
    <w:rsid w:val="009330E9"/>
    <w:rsid w:val="00933A46"/>
    <w:rsid w:val="00934D97"/>
    <w:rsid w:val="00935D15"/>
    <w:rsid w:val="009411FB"/>
    <w:rsid w:val="009412D3"/>
    <w:rsid w:val="009414A9"/>
    <w:rsid w:val="00941B71"/>
    <w:rsid w:val="00941DF9"/>
    <w:rsid w:val="009421AD"/>
    <w:rsid w:val="0094221C"/>
    <w:rsid w:val="0094409C"/>
    <w:rsid w:val="00944159"/>
    <w:rsid w:val="009449B2"/>
    <w:rsid w:val="00944A82"/>
    <w:rsid w:val="00944BA5"/>
    <w:rsid w:val="00946C4D"/>
    <w:rsid w:val="00947695"/>
    <w:rsid w:val="0095019A"/>
    <w:rsid w:val="0095139E"/>
    <w:rsid w:val="009524E0"/>
    <w:rsid w:val="0095255F"/>
    <w:rsid w:val="0095285B"/>
    <w:rsid w:val="00953FE9"/>
    <w:rsid w:val="00954417"/>
    <w:rsid w:val="0095481C"/>
    <w:rsid w:val="0095526F"/>
    <w:rsid w:val="009567E6"/>
    <w:rsid w:val="00957076"/>
    <w:rsid w:val="00957132"/>
    <w:rsid w:val="00957585"/>
    <w:rsid w:val="009576FD"/>
    <w:rsid w:val="009578EB"/>
    <w:rsid w:val="009578FF"/>
    <w:rsid w:val="00960446"/>
    <w:rsid w:val="009610ED"/>
    <w:rsid w:val="00961EE9"/>
    <w:rsid w:val="009633BB"/>
    <w:rsid w:val="00963A27"/>
    <w:rsid w:val="00963A36"/>
    <w:rsid w:val="009643DA"/>
    <w:rsid w:val="0096485F"/>
    <w:rsid w:val="00964A9C"/>
    <w:rsid w:val="00965C40"/>
    <w:rsid w:val="00967354"/>
    <w:rsid w:val="00971592"/>
    <w:rsid w:val="00971617"/>
    <w:rsid w:val="009717F8"/>
    <w:rsid w:val="00971DDF"/>
    <w:rsid w:val="0097225C"/>
    <w:rsid w:val="00973096"/>
    <w:rsid w:val="009731D6"/>
    <w:rsid w:val="00973FC6"/>
    <w:rsid w:val="00974746"/>
    <w:rsid w:val="00975119"/>
    <w:rsid w:val="009763ED"/>
    <w:rsid w:val="00976F04"/>
    <w:rsid w:val="009777F4"/>
    <w:rsid w:val="00977AD8"/>
    <w:rsid w:val="00980A10"/>
    <w:rsid w:val="00981130"/>
    <w:rsid w:val="009813EA"/>
    <w:rsid w:val="0098229C"/>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2343"/>
    <w:rsid w:val="0099383D"/>
    <w:rsid w:val="009938B1"/>
    <w:rsid w:val="00996258"/>
    <w:rsid w:val="00996306"/>
    <w:rsid w:val="00996744"/>
    <w:rsid w:val="00997CF4"/>
    <w:rsid w:val="009A1169"/>
    <w:rsid w:val="009A164C"/>
    <w:rsid w:val="009A1AAC"/>
    <w:rsid w:val="009A2BB6"/>
    <w:rsid w:val="009A2CB8"/>
    <w:rsid w:val="009A3789"/>
    <w:rsid w:val="009A3C6A"/>
    <w:rsid w:val="009A45A2"/>
    <w:rsid w:val="009A6919"/>
    <w:rsid w:val="009A6AC7"/>
    <w:rsid w:val="009B0408"/>
    <w:rsid w:val="009B0843"/>
    <w:rsid w:val="009B0DEE"/>
    <w:rsid w:val="009B1335"/>
    <w:rsid w:val="009B176D"/>
    <w:rsid w:val="009B1E47"/>
    <w:rsid w:val="009B2CED"/>
    <w:rsid w:val="009B3054"/>
    <w:rsid w:val="009B335D"/>
    <w:rsid w:val="009B3C90"/>
    <w:rsid w:val="009B45BF"/>
    <w:rsid w:val="009B76E3"/>
    <w:rsid w:val="009B76F9"/>
    <w:rsid w:val="009B7A72"/>
    <w:rsid w:val="009B7BB8"/>
    <w:rsid w:val="009C0599"/>
    <w:rsid w:val="009C0E9B"/>
    <w:rsid w:val="009C126A"/>
    <w:rsid w:val="009C1D4C"/>
    <w:rsid w:val="009C2DD2"/>
    <w:rsid w:val="009C3713"/>
    <w:rsid w:val="009C3982"/>
    <w:rsid w:val="009C441F"/>
    <w:rsid w:val="009C451C"/>
    <w:rsid w:val="009C4A07"/>
    <w:rsid w:val="009C4B8E"/>
    <w:rsid w:val="009C51D5"/>
    <w:rsid w:val="009C543C"/>
    <w:rsid w:val="009C599A"/>
    <w:rsid w:val="009C5EFF"/>
    <w:rsid w:val="009C650E"/>
    <w:rsid w:val="009C70DB"/>
    <w:rsid w:val="009C774A"/>
    <w:rsid w:val="009D19BC"/>
    <w:rsid w:val="009D2348"/>
    <w:rsid w:val="009D2DD7"/>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4AD"/>
    <w:rsid w:val="009E3CD1"/>
    <w:rsid w:val="009E5520"/>
    <w:rsid w:val="009E5AF5"/>
    <w:rsid w:val="009E5EB5"/>
    <w:rsid w:val="009E74F0"/>
    <w:rsid w:val="009E7F23"/>
    <w:rsid w:val="009F0768"/>
    <w:rsid w:val="009F102A"/>
    <w:rsid w:val="009F151C"/>
    <w:rsid w:val="009F2A19"/>
    <w:rsid w:val="009F514E"/>
    <w:rsid w:val="009F7867"/>
    <w:rsid w:val="009F7D66"/>
    <w:rsid w:val="00A00BD2"/>
    <w:rsid w:val="00A00E56"/>
    <w:rsid w:val="00A027F3"/>
    <w:rsid w:val="00A03978"/>
    <w:rsid w:val="00A03AB1"/>
    <w:rsid w:val="00A04D7E"/>
    <w:rsid w:val="00A051D9"/>
    <w:rsid w:val="00A05DF3"/>
    <w:rsid w:val="00A07E08"/>
    <w:rsid w:val="00A10D79"/>
    <w:rsid w:val="00A11535"/>
    <w:rsid w:val="00A11E56"/>
    <w:rsid w:val="00A11FFC"/>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0B64"/>
    <w:rsid w:val="00A311AE"/>
    <w:rsid w:val="00A312A6"/>
    <w:rsid w:val="00A3130E"/>
    <w:rsid w:val="00A3193B"/>
    <w:rsid w:val="00A324CF"/>
    <w:rsid w:val="00A32E8B"/>
    <w:rsid w:val="00A32ED6"/>
    <w:rsid w:val="00A33776"/>
    <w:rsid w:val="00A342F2"/>
    <w:rsid w:val="00A344A5"/>
    <w:rsid w:val="00A346C3"/>
    <w:rsid w:val="00A34D4A"/>
    <w:rsid w:val="00A36155"/>
    <w:rsid w:val="00A3629E"/>
    <w:rsid w:val="00A365AD"/>
    <w:rsid w:val="00A40951"/>
    <w:rsid w:val="00A42959"/>
    <w:rsid w:val="00A42A85"/>
    <w:rsid w:val="00A42D07"/>
    <w:rsid w:val="00A44B43"/>
    <w:rsid w:val="00A4503E"/>
    <w:rsid w:val="00A450C0"/>
    <w:rsid w:val="00A45468"/>
    <w:rsid w:val="00A471A8"/>
    <w:rsid w:val="00A478F8"/>
    <w:rsid w:val="00A4791B"/>
    <w:rsid w:val="00A47C59"/>
    <w:rsid w:val="00A50A48"/>
    <w:rsid w:val="00A51180"/>
    <w:rsid w:val="00A51242"/>
    <w:rsid w:val="00A51522"/>
    <w:rsid w:val="00A51573"/>
    <w:rsid w:val="00A51A5E"/>
    <w:rsid w:val="00A52895"/>
    <w:rsid w:val="00A52D7D"/>
    <w:rsid w:val="00A52EE0"/>
    <w:rsid w:val="00A539A5"/>
    <w:rsid w:val="00A53DA0"/>
    <w:rsid w:val="00A5404D"/>
    <w:rsid w:val="00A555A7"/>
    <w:rsid w:val="00A5765D"/>
    <w:rsid w:val="00A579BD"/>
    <w:rsid w:val="00A60627"/>
    <w:rsid w:val="00A607CB"/>
    <w:rsid w:val="00A6351F"/>
    <w:rsid w:val="00A63809"/>
    <w:rsid w:val="00A64278"/>
    <w:rsid w:val="00A6490E"/>
    <w:rsid w:val="00A64A6E"/>
    <w:rsid w:val="00A6519F"/>
    <w:rsid w:val="00A65931"/>
    <w:rsid w:val="00A65A70"/>
    <w:rsid w:val="00A66507"/>
    <w:rsid w:val="00A6665F"/>
    <w:rsid w:val="00A66A9A"/>
    <w:rsid w:val="00A66F36"/>
    <w:rsid w:val="00A676D9"/>
    <w:rsid w:val="00A67EFC"/>
    <w:rsid w:val="00A7031E"/>
    <w:rsid w:val="00A71140"/>
    <w:rsid w:val="00A7205E"/>
    <w:rsid w:val="00A74692"/>
    <w:rsid w:val="00A75A52"/>
    <w:rsid w:val="00A7618B"/>
    <w:rsid w:val="00A7640B"/>
    <w:rsid w:val="00A76B65"/>
    <w:rsid w:val="00A773A8"/>
    <w:rsid w:val="00A7778B"/>
    <w:rsid w:val="00A803BC"/>
    <w:rsid w:val="00A80969"/>
    <w:rsid w:val="00A85798"/>
    <w:rsid w:val="00A8609D"/>
    <w:rsid w:val="00A8674D"/>
    <w:rsid w:val="00A869F4"/>
    <w:rsid w:val="00A86EA7"/>
    <w:rsid w:val="00A87BAA"/>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22E4"/>
    <w:rsid w:val="00AA247C"/>
    <w:rsid w:val="00AA25A9"/>
    <w:rsid w:val="00AA26D9"/>
    <w:rsid w:val="00AA278A"/>
    <w:rsid w:val="00AA3183"/>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0F15"/>
    <w:rsid w:val="00AC10AD"/>
    <w:rsid w:val="00AC14C5"/>
    <w:rsid w:val="00AC1E55"/>
    <w:rsid w:val="00AC3D06"/>
    <w:rsid w:val="00AC429F"/>
    <w:rsid w:val="00AC5D55"/>
    <w:rsid w:val="00AC60B4"/>
    <w:rsid w:val="00AC67B6"/>
    <w:rsid w:val="00AC7D98"/>
    <w:rsid w:val="00AD00C5"/>
    <w:rsid w:val="00AD121B"/>
    <w:rsid w:val="00AD165F"/>
    <w:rsid w:val="00AD2794"/>
    <w:rsid w:val="00AD2DC5"/>
    <w:rsid w:val="00AD3455"/>
    <w:rsid w:val="00AD3569"/>
    <w:rsid w:val="00AD3CAD"/>
    <w:rsid w:val="00AD5A99"/>
    <w:rsid w:val="00AD69FF"/>
    <w:rsid w:val="00AD702B"/>
    <w:rsid w:val="00AD72E6"/>
    <w:rsid w:val="00AD7C95"/>
    <w:rsid w:val="00AD7FCD"/>
    <w:rsid w:val="00AE2BED"/>
    <w:rsid w:val="00AE2CBC"/>
    <w:rsid w:val="00AE3DE1"/>
    <w:rsid w:val="00AE5439"/>
    <w:rsid w:val="00AE61B2"/>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3368"/>
    <w:rsid w:val="00B04048"/>
    <w:rsid w:val="00B04F3D"/>
    <w:rsid w:val="00B05702"/>
    <w:rsid w:val="00B06DD9"/>
    <w:rsid w:val="00B07CD6"/>
    <w:rsid w:val="00B07E52"/>
    <w:rsid w:val="00B10010"/>
    <w:rsid w:val="00B11775"/>
    <w:rsid w:val="00B12F75"/>
    <w:rsid w:val="00B1302D"/>
    <w:rsid w:val="00B1513F"/>
    <w:rsid w:val="00B153FE"/>
    <w:rsid w:val="00B15B89"/>
    <w:rsid w:val="00B1746F"/>
    <w:rsid w:val="00B20725"/>
    <w:rsid w:val="00B2087E"/>
    <w:rsid w:val="00B20B11"/>
    <w:rsid w:val="00B20B94"/>
    <w:rsid w:val="00B23121"/>
    <w:rsid w:val="00B248D0"/>
    <w:rsid w:val="00B2628E"/>
    <w:rsid w:val="00B266B0"/>
    <w:rsid w:val="00B27921"/>
    <w:rsid w:val="00B3000E"/>
    <w:rsid w:val="00B326A8"/>
    <w:rsid w:val="00B3291A"/>
    <w:rsid w:val="00B329EB"/>
    <w:rsid w:val="00B32FCD"/>
    <w:rsid w:val="00B33508"/>
    <w:rsid w:val="00B3377E"/>
    <w:rsid w:val="00B34E63"/>
    <w:rsid w:val="00B35DA4"/>
    <w:rsid w:val="00B40A96"/>
    <w:rsid w:val="00B4184B"/>
    <w:rsid w:val="00B422A7"/>
    <w:rsid w:val="00B42A32"/>
    <w:rsid w:val="00B42FA6"/>
    <w:rsid w:val="00B4399E"/>
    <w:rsid w:val="00B43A16"/>
    <w:rsid w:val="00B45CE1"/>
    <w:rsid w:val="00B46A75"/>
    <w:rsid w:val="00B470A7"/>
    <w:rsid w:val="00B500CD"/>
    <w:rsid w:val="00B5109D"/>
    <w:rsid w:val="00B51CED"/>
    <w:rsid w:val="00B5239C"/>
    <w:rsid w:val="00B53259"/>
    <w:rsid w:val="00B53893"/>
    <w:rsid w:val="00B548C2"/>
    <w:rsid w:val="00B54B6A"/>
    <w:rsid w:val="00B55428"/>
    <w:rsid w:val="00B570BF"/>
    <w:rsid w:val="00B60471"/>
    <w:rsid w:val="00B60B8F"/>
    <w:rsid w:val="00B60D43"/>
    <w:rsid w:val="00B625CC"/>
    <w:rsid w:val="00B63337"/>
    <w:rsid w:val="00B63442"/>
    <w:rsid w:val="00B6369F"/>
    <w:rsid w:val="00B639D7"/>
    <w:rsid w:val="00B64AA7"/>
    <w:rsid w:val="00B65452"/>
    <w:rsid w:val="00B66594"/>
    <w:rsid w:val="00B67805"/>
    <w:rsid w:val="00B701FE"/>
    <w:rsid w:val="00B721CD"/>
    <w:rsid w:val="00B7267A"/>
    <w:rsid w:val="00B726FF"/>
    <w:rsid w:val="00B72A5B"/>
    <w:rsid w:val="00B72AA4"/>
    <w:rsid w:val="00B74098"/>
    <w:rsid w:val="00B7459E"/>
    <w:rsid w:val="00B75454"/>
    <w:rsid w:val="00B75C07"/>
    <w:rsid w:val="00B76BCD"/>
    <w:rsid w:val="00B76EE9"/>
    <w:rsid w:val="00B77231"/>
    <w:rsid w:val="00B77880"/>
    <w:rsid w:val="00B77B84"/>
    <w:rsid w:val="00B80D90"/>
    <w:rsid w:val="00B81881"/>
    <w:rsid w:val="00B82613"/>
    <w:rsid w:val="00B828B5"/>
    <w:rsid w:val="00B82ED8"/>
    <w:rsid w:val="00B83D0C"/>
    <w:rsid w:val="00B83E1B"/>
    <w:rsid w:val="00B845D0"/>
    <w:rsid w:val="00B84A80"/>
    <w:rsid w:val="00B84E9C"/>
    <w:rsid w:val="00B85522"/>
    <w:rsid w:val="00B90E2A"/>
    <w:rsid w:val="00B90F2A"/>
    <w:rsid w:val="00B9198D"/>
    <w:rsid w:val="00B92617"/>
    <w:rsid w:val="00B92D25"/>
    <w:rsid w:val="00B93008"/>
    <w:rsid w:val="00B9406D"/>
    <w:rsid w:val="00B94BA7"/>
    <w:rsid w:val="00B94E0E"/>
    <w:rsid w:val="00B96413"/>
    <w:rsid w:val="00B97CA3"/>
    <w:rsid w:val="00BA1104"/>
    <w:rsid w:val="00BA1872"/>
    <w:rsid w:val="00BA1913"/>
    <w:rsid w:val="00BA2BC9"/>
    <w:rsid w:val="00BA4641"/>
    <w:rsid w:val="00BA4A54"/>
    <w:rsid w:val="00BA7205"/>
    <w:rsid w:val="00BA73C1"/>
    <w:rsid w:val="00BA76A9"/>
    <w:rsid w:val="00BB0595"/>
    <w:rsid w:val="00BB22C5"/>
    <w:rsid w:val="00BB2F36"/>
    <w:rsid w:val="00BB3E2B"/>
    <w:rsid w:val="00BB5D1C"/>
    <w:rsid w:val="00BB6552"/>
    <w:rsid w:val="00BB65E0"/>
    <w:rsid w:val="00BB6B9B"/>
    <w:rsid w:val="00BB754F"/>
    <w:rsid w:val="00BC0058"/>
    <w:rsid w:val="00BC01E0"/>
    <w:rsid w:val="00BC07D4"/>
    <w:rsid w:val="00BC0A5D"/>
    <w:rsid w:val="00BC0BE3"/>
    <w:rsid w:val="00BC1AD9"/>
    <w:rsid w:val="00BC3257"/>
    <w:rsid w:val="00BC32E7"/>
    <w:rsid w:val="00BC4F81"/>
    <w:rsid w:val="00BC5670"/>
    <w:rsid w:val="00BC58B9"/>
    <w:rsid w:val="00BC79BA"/>
    <w:rsid w:val="00BD2F13"/>
    <w:rsid w:val="00BD3056"/>
    <w:rsid w:val="00BD3846"/>
    <w:rsid w:val="00BD3E68"/>
    <w:rsid w:val="00BD4E05"/>
    <w:rsid w:val="00BD598A"/>
    <w:rsid w:val="00BD5C7A"/>
    <w:rsid w:val="00BD6F8D"/>
    <w:rsid w:val="00BD723F"/>
    <w:rsid w:val="00BD75B4"/>
    <w:rsid w:val="00BD7D14"/>
    <w:rsid w:val="00BE02B4"/>
    <w:rsid w:val="00BE164B"/>
    <w:rsid w:val="00BE28C1"/>
    <w:rsid w:val="00BE303B"/>
    <w:rsid w:val="00BE3492"/>
    <w:rsid w:val="00BE3B62"/>
    <w:rsid w:val="00BE4EC9"/>
    <w:rsid w:val="00BE631E"/>
    <w:rsid w:val="00BE6BEC"/>
    <w:rsid w:val="00BF0CCF"/>
    <w:rsid w:val="00BF0FC5"/>
    <w:rsid w:val="00BF10BC"/>
    <w:rsid w:val="00BF21AC"/>
    <w:rsid w:val="00BF2E53"/>
    <w:rsid w:val="00BF352A"/>
    <w:rsid w:val="00BF3669"/>
    <w:rsid w:val="00BF3C0D"/>
    <w:rsid w:val="00BF4BC7"/>
    <w:rsid w:val="00BF6252"/>
    <w:rsid w:val="00BF711C"/>
    <w:rsid w:val="00BF748E"/>
    <w:rsid w:val="00BF777D"/>
    <w:rsid w:val="00BF789B"/>
    <w:rsid w:val="00C02702"/>
    <w:rsid w:val="00C03309"/>
    <w:rsid w:val="00C037E0"/>
    <w:rsid w:val="00C0628E"/>
    <w:rsid w:val="00C072FE"/>
    <w:rsid w:val="00C0760C"/>
    <w:rsid w:val="00C1086E"/>
    <w:rsid w:val="00C11ADE"/>
    <w:rsid w:val="00C126E0"/>
    <w:rsid w:val="00C128BC"/>
    <w:rsid w:val="00C12E39"/>
    <w:rsid w:val="00C130D8"/>
    <w:rsid w:val="00C13D47"/>
    <w:rsid w:val="00C14164"/>
    <w:rsid w:val="00C14C53"/>
    <w:rsid w:val="00C15D8E"/>
    <w:rsid w:val="00C17012"/>
    <w:rsid w:val="00C178FB"/>
    <w:rsid w:val="00C17DF9"/>
    <w:rsid w:val="00C201EB"/>
    <w:rsid w:val="00C205A8"/>
    <w:rsid w:val="00C20ACC"/>
    <w:rsid w:val="00C22B28"/>
    <w:rsid w:val="00C257B7"/>
    <w:rsid w:val="00C272E8"/>
    <w:rsid w:val="00C301A9"/>
    <w:rsid w:val="00C30ABC"/>
    <w:rsid w:val="00C30B60"/>
    <w:rsid w:val="00C3137B"/>
    <w:rsid w:val="00C31FAA"/>
    <w:rsid w:val="00C33359"/>
    <w:rsid w:val="00C348D6"/>
    <w:rsid w:val="00C3504C"/>
    <w:rsid w:val="00C365E7"/>
    <w:rsid w:val="00C36E34"/>
    <w:rsid w:val="00C40388"/>
    <w:rsid w:val="00C404D7"/>
    <w:rsid w:val="00C404EE"/>
    <w:rsid w:val="00C4171B"/>
    <w:rsid w:val="00C41C3F"/>
    <w:rsid w:val="00C42689"/>
    <w:rsid w:val="00C42988"/>
    <w:rsid w:val="00C42BD4"/>
    <w:rsid w:val="00C43FF0"/>
    <w:rsid w:val="00C44124"/>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2BD6"/>
    <w:rsid w:val="00C63C52"/>
    <w:rsid w:val="00C63F08"/>
    <w:rsid w:val="00C6528C"/>
    <w:rsid w:val="00C661E8"/>
    <w:rsid w:val="00C670B6"/>
    <w:rsid w:val="00C70084"/>
    <w:rsid w:val="00C7090B"/>
    <w:rsid w:val="00C7235B"/>
    <w:rsid w:val="00C72C5D"/>
    <w:rsid w:val="00C72E18"/>
    <w:rsid w:val="00C731AD"/>
    <w:rsid w:val="00C7380B"/>
    <w:rsid w:val="00C7391D"/>
    <w:rsid w:val="00C742ED"/>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63A7"/>
    <w:rsid w:val="00C873AC"/>
    <w:rsid w:val="00C87602"/>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5FD"/>
    <w:rsid w:val="00CA26CE"/>
    <w:rsid w:val="00CA391D"/>
    <w:rsid w:val="00CA3ACD"/>
    <w:rsid w:val="00CA4F8B"/>
    <w:rsid w:val="00CA5445"/>
    <w:rsid w:val="00CB0007"/>
    <w:rsid w:val="00CB09DA"/>
    <w:rsid w:val="00CB0BD9"/>
    <w:rsid w:val="00CB1CAC"/>
    <w:rsid w:val="00CB1DE8"/>
    <w:rsid w:val="00CB1E3B"/>
    <w:rsid w:val="00CB1F1D"/>
    <w:rsid w:val="00CB2A93"/>
    <w:rsid w:val="00CB3D8D"/>
    <w:rsid w:val="00CB6795"/>
    <w:rsid w:val="00CB71F8"/>
    <w:rsid w:val="00CB7B8B"/>
    <w:rsid w:val="00CC0435"/>
    <w:rsid w:val="00CC1809"/>
    <w:rsid w:val="00CC180A"/>
    <w:rsid w:val="00CC26DB"/>
    <w:rsid w:val="00CC300C"/>
    <w:rsid w:val="00CC35AE"/>
    <w:rsid w:val="00CC3DAA"/>
    <w:rsid w:val="00CC4C2C"/>
    <w:rsid w:val="00CC5057"/>
    <w:rsid w:val="00CC5733"/>
    <w:rsid w:val="00CD078F"/>
    <w:rsid w:val="00CD121E"/>
    <w:rsid w:val="00CD185D"/>
    <w:rsid w:val="00CD28F0"/>
    <w:rsid w:val="00CD3ED8"/>
    <w:rsid w:val="00CD497A"/>
    <w:rsid w:val="00CD761D"/>
    <w:rsid w:val="00CD76B5"/>
    <w:rsid w:val="00CD78B9"/>
    <w:rsid w:val="00CE1D01"/>
    <w:rsid w:val="00CE2323"/>
    <w:rsid w:val="00CE2346"/>
    <w:rsid w:val="00CE6F0F"/>
    <w:rsid w:val="00CF002F"/>
    <w:rsid w:val="00CF0246"/>
    <w:rsid w:val="00CF2483"/>
    <w:rsid w:val="00CF24E2"/>
    <w:rsid w:val="00CF393D"/>
    <w:rsid w:val="00CF3A7F"/>
    <w:rsid w:val="00CF4ABD"/>
    <w:rsid w:val="00CF4CF2"/>
    <w:rsid w:val="00CF5A53"/>
    <w:rsid w:val="00CF5D28"/>
    <w:rsid w:val="00CF68B8"/>
    <w:rsid w:val="00CF6EAD"/>
    <w:rsid w:val="00CF6F1E"/>
    <w:rsid w:val="00D001F9"/>
    <w:rsid w:val="00D0036E"/>
    <w:rsid w:val="00D00BB7"/>
    <w:rsid w:val="00D01EAD"/>
    <w:rsid w:val="00D032F0"/>
    <w:rsid w:val="00D035B9"/>
    <w:rsid w:val="00D040B7"/>
    <w:rsid w:val="00D060FF"/>
    <w:rsid w:val="00D064E8"/>
    <w:rsid w:val="00D06546"/>
    <w:rsid w:val="00D06572"/>
    <w:rsid w:val="00D065CD"/>
    <w:rsid w:val="00D0724B"/>
    <w:rsid w:val="00D07AC8"/>
    <w:rsid w:val="00D116F4"/>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35EF"/>
    <w:rsid w:val="00D345D4"/>
    <w:rsid w:val="00D3462C"/>
    <w:rsid w:val="00D34DEB"/>
    <w:rsid w:val="00D35198"/>
    <w:rsid w:val="00D351CF"/>
    <w:rsid w:val="00D3584B"/>
    <w:rsid w:val="00D35A85"/>
    <w:rsid w:val="00D35F97"/>
    <w:rsid w:val="00D36964"/>
    <w:rsid w:val="00D37A1A"/>
    <w:rsid w:val="00D4081B"/>
    <w:rsid w:val="00D40E1A"/>
    <w:rsid w:val="00D413C3"/>
    <w:rsid w:val="00D42240"/>
    <w:rsid w:val="00D427C3"/>
    <w:rsid w:val="00D42EB8"/>
    <w:rsid w:val="00D43D3C"/>
    <w:rsid w:val="00D43E0B"/>
    <w:rsid w:val="00D441E2"/>
    <w:rsid w:val="00D44932"/>
    <w:rsid w:val="00D46111"/>
    <w:rsid w:val="00D4662F"/>
    <w:rsid w:val="00D46F1B"/>
    <w:rsid w:val="00D474D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7E3"/>
    <w:rsid w:val="00D62ECD"/>
    <w:rsid w:val="00D64426"/>
    <w:rsid w:val="00D64475"/>
    <w:rsid w:val="00D65D78"/>
    <w:rsid w:val="00D66AAA"/>
    <w:rsid w:val="00D66B04"/>
    <w:rsid w:val="00D67BC5"/>
    <w:rsid w:val="00D7021B"/>
    <w:rsid w:val="00D70D33"/>
    <w:rsid w:val="00D71862"/>
    <w:rsid w:val="00D71E7F"/>
    <w:rsid w:val="00D71FBA"/>
    <w:rsid w:val="00D7239B"/>
    <w:rsid w:val="00D72769"/>
    <w:rsid w:val="00D73077"/>
    <w:rsid w:val="00D736A2"/>
    <w:rsid w:val="00D73C57"/>
    <w:rsid w:val="00D742FF"/>
    <w:rsid w:val="00D75818"/>
    <w:rsid w:val="00D758B3"/>
    <w:rsid w:val="00D76ADC"/>
    <w:rsid w:val="00D77413"/>
    <w:rsid w:val="00D80B04"/>
    <w:rsid w:val="00D81F10"/>
    <w:rsid w:val="00D82798"/>
    <w:rsid w:val="00D82BF2"/>
    <w:rsid w:val="00D837CA"/>
    <w:rsid w:val="00D84A57"/>
    <w:rsid w:val="00D87307"/>
    <w:rsid w:val="00D874DF"/>
    <w:rsid w:val="00D87A12"/>
    <w:rsid w:val="00D92484"/>
    <w:rsid w:val="00D930E1"/>
    <w:rsid w:val="00D9354D"/>
    <w:rsid w:val="00D9415C"/>
    <w:rsid w:val="00D942CC"/>
    <w:rsid w:val="00D944E4"/>
    <w:rsid w:val="00D94D87"/>
    <w:rsid w:val="00D95B31"/>
    <w:rsid w:val="00D95DCC"/>
    <w:rsid w:val="00D962DC"/>
    <w:rsid w:val="00D96711"/>
    <w:rsid w:val="00D97ADD"/>
    <w:rsid w:val="00DA180C"/>
    <w:rsid w:val="00DA18A2"/>
    <w:rsid w:val="00DA3E7B"/>
    <w:rsid w:val="00DA3F17"/>
    <w:rsid w:val="00DA418E"/>
    <w:rsid w:val="00DA4419"/>
    <w:rsid w:val="00DA450A"/>
    <w:rsid w:val="00DA451D"/>
    <w:rsid w:val="00DA470D"/>
    <w:rsid w:val="00DA4A78"/>
    <w:rsid w:val="00DA4CC5"/>
    <w:rsid w:val="00DA56DB"/>
    <w:rsid w:val="00DA6452"/>
    <w:rsid w:val="00DA6B1D"/>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33A"/>
    <w:rsid w:val="00DC043D"/>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D5DD5"/>
    <w:rsid w:val="00DE18A3"/>
    <w:rsid w:val="00DE1904"/>
    <w:rsid w:val="00DE1D5B"/>
    <w:rsid w:val="00DE1DAA"/>
    <w:rsid w:val="00DE3DBB"/>
    <w:rsid w:val="00DE43A2"/>
    <w:rsid w:val="00DE4A74"/>
    <w:rsid w:val="00DE4B05"/>
    <w:rsid w:val="00DE4EE9"/>
    <w:rsid w:val="00DE541C"/>
    <w:rsid w:val="00DE737B"/>
    <w:rsid w:val="00DF01E5"/>
    <w:rsid w:val="00DF100B"/>
    <w:rsid w:val="00DF11B7"/>
    <w:rsid w:val="00DF4359"/>
    <w:rsid w:val="00DF73C1"/>
    <w:rsid w:val="00DF7511"/>
    <w:rsid w:val="00DF7751"/>
    <w:rsid w:val="00E009B1"/>
    <w:rsid w:val="00E00BC3"/>
    <w:rsid w:val="00E011D7"/>
    <w:rsid w:val="00E031BB"/>
    <w:rsid w:val="00E0417B"/>
    <w:rsid w:val="00E0576C"/>
    <w:rsid w:val="00E05A47"/>
    <w:rsid w:val="00E068BC"/>
    <w:rsid w:val="00E073F0"/>
    <w:rsid w:val="00E106D1"/>
    <w:rsid w:val="00E10761"/>
    <w:rsid w:val="00E11D7A"/>
    <w:rsid w:val="00E11EEB"/>
    <w:rsid w:val="00E128F2"/>
    <w:rsid w:val="00E13807"/>
    <w:rsid w:val="00E13E5A"/>
    <w:rsid w:val="00E13EE4"/>
    <w:rsid w:val="00E16463"/>
    <w:rsid w:val="00E16F82"/>
    <w:rsid w:val="00E17F6F"/>
    <w:rsid w:val="00E209C5"/>
    <w:rsid w:val="00E20B20"/>
    <w:rsid w:val="00E239D1"/>
    <w:rsid w:val="00E23B6C"/>
    <w:rsid w:val="00E246B9"/>
    <w:rsid w:val="00E250C5"/>
    <w:rsid w:val="00E259A3"/>
    <w:rsid w:val="00E26727"/>
    <w:rsid w:val="00E26970"/>
    <w:rsid w:val="00E2728F"/>
    <w:rsid w:val="00E27791"/>
    <w:rsid w:val="00E30F2D"/>
    <w:rsid w:val="00E319DB"/>
    <w:rsid w:val="00E31AFC"/>
    <w:rsid w:val="00E3250F"/>
    <w:rsid w:val="00E32F6B"/>
    <w:rsid w:val="00E3409E"/>
    <w:rsid w:val="00E34F76"/>
    <w:rsid w:val="00E37BE5"/>
    <w:rsid w:val="00E41A27"/>
    <w:rsid w:val="00E41AB4"/>
    <w:rsid w:val="00E42737"/>
    <w:rsid w:val="00E44906"/>
    <w:rsid w:val="00E45C77"/>
    <w:rsid w:val="00E4608B"/>
    <w:rsid w:val="00E4692E"/>
    <w:rsid w:val="00E46D7F"/>
    <w:rsid w:val="00E501D3"/>
    <w:rsid w:val="00E53A01"/>
    <w:rsid w:val="00E564C4"/>
    <w:rsid w:val="00E567C9"/>
    <w:rsid w:val="00E57E1A"/>
    <w:rsid w:val="00E604C4"/>
    <w:rsid w:val="00E60809"/>
    <w:rsid w:val="00E61300"/>
    <w:rsid w:val="00E635B9"/>
    <w:rsid w:val="00E65D15"/>
    <w:rsid w:val="00E66CD8"/>
    <w:rsid w:val="00E67802"/>
    <w:rsid w:val="00E67EE5"/>
    <w:rsid w:val="00E7013A"/>
    <w:rsid w:val="00E72C6B"/>
    <w:rsid w:val="00E73AB7"/>
    <w:rsid w:val="00E74F5D"/>
    <w:rsid w:val="00E76034"/>
    <w:rsid w:val="00E80440"/>
    <w:rsid w:val="00E817E0"/>
    <w:rsid w:val="00E82EE4"/>
    <w:rsid w:val="00E82EE6"/>
    <w:rsid w:val="00E831E7"/>
    <w:rsid w:val="00E843B5"/>
    <w:rsid w:val="00E84A3B"/>
    <w:rsid w:val="00E85307"/>
    <w:rsid w:val="00E85B0A"/>
    <w:rsid w:val="00E8706A"/>
    <w:rsid w:val="00E87742"/>
    <w:rsid w:val="00E907E4"/>
    <w:rsid w:val="00E90A24"/>
    <w:rsid w:val="00E90C34"/>
    <w:rsid w:val="00E919AC"/>
    <w:rsid w:val="00E91F14"/>
    <w:rsid w:val="00E9321C"/>
    <w:rsid w:val="00E93499"/>
    <w:rsid w:val="00E93CB3"/>
    <w:rsid w:val="00E946A6"/>
    <w:rsid w:val="00E947E4"/>
    <w:rsid w:val="00E9480A"/>
    <w:rsid w:val="00E9616B"/>
    <w:rsid w:val="00E96A29"/>
    <w:rsid w:val="00E96B28"/>
    <w:rsid w:val="00E96FE6"/>
    <w:rsid w:val="00E973A1"/>
    <w:rsid w:val="00EA0F54"/>
    <w:rsid w:val="00EA1059"/>
    <w:rsid w:val="00EA1D43"/>
    <w:rsid w:val="00EA4C04"/>
    <w:rsid w:val="00EA4EC9"/>
    <w:rsid w:val="00EA568E"/>
    <w:rsid w:val="00EA5E0F"/>
    <w:rsid w:val="00EA6FE4"/>
    <w:rsid w:val="00EA798D"/>
    <w:rsid w:val="00EA7F4C"/>
    <w:rsid w:val="00EB135C"/>
    <w:rsid w:val="00EB1D47"/>
    <w:rsid w:val="00EB2146"/>
    <w:rsid w:val="00EB2317"/>
    <w:rsid w:val="00EB265B"/>
    <w:rsid w:val="00EB26C6"/>
    <w:rsid w:val="00EB279B"/>
    <w:rsid w:val="00EB2ABB"/>
    <w:rsid w:val="00EB2B18"/>
    <w:rsid w:val="00EB4F83"/>
    <w:rsid w:val="00EB57A1"/>
    <w:rsid w:val="00EB584C"/>
    <w:rsid w:val="00EB5863"/>
    <w:rsid w:val="00EB5D88"/>
    <w:rsid w:val="00EB6D14"/>
    <w:rsid w:val="00EB7307"/>
    <w:rsid w:val="00EB772D"/>
    <w:rsid w:val="00EC14B0"/>
    <w:rsid w:val="00EC204E"/>
    <w:rsid w:val="00EC249E"/>
    <w:rsid w:val="00EC2CFF"/>
    <w:rsid w:val="00EC2DFB"/>
    <w:rsid w:val="00EC33BA"/>
    <w:rsid w:val="00EC3452"/>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72D"/>
    <w:rsid w:val="00EE0E5D"/>
    <w:rsid w:val="00EE11C2"/>
    <w:rsid w:val="00EE2881"/>
    <w:rsid w:val="00EE2A61"/>
    <w:rsid w:val="00EE3663"/>
    <w:rsid w:val="00EE41C4"/>
    <w:rsid w:val="00EE43C2"/>
    <w:rsid w:val="00EE5A27"/>
    <w:rsid w:val="00EE6E77"/>
    <w:rsid w:val="00EE76A9"/>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CD1"/>
    <w:rsid w:val="00F01E6B"/>
    <w:rsid w:val="00F0241C"/>
    <w:rsid w:val="00F031EE"/>
    <w:rsid w:val="00F05759"/>
    <w:rsid w:val="00F064EC"/>
    <w:rsid w:val="00F073FC"/>
    <w:rsid w:val="00F07F39"/>
    <w:rsid w:val="00F10CB9"/>
    <w:rsid w:val="00F110CD"/>
    <w:rsid w:val="00F110D5"/>
    <w:rsid w:val="00F12351"/>
    <w:rsid w:val="00F13B76"/>
    <w:rsid w:val="00F15193"/>
    <w:rsid w:val="00F16739"/>
    <w:rsid w:val="00F16DE2"/>
    <w:rsid w:val="00F2052B"/>
    <w:rsid w:val="00F217EA"/>
    <w:rsid w:val="00F22183"/>
    <w:rsid w:val="00F2260F"/>
    <w:rsid w:val="00F242AD"/>
    <w:rsid w:val="00F247F2"/>
    <w:rsid w:val="00F24855"/>
    <w:rsid w:val="00F2518F"/>
    <w:rsid w:val="00F252A8"/>
    <w:rsid w:val="00F255D9"/>
    <w:rsid w:val="00F265F7"/>
    <w:rsid w:val="00F27FA6"/>
    <w:rsid w:val="00F33DC8"/>
    <w:rsid w:val="00F34444"/>
    <w:rsid w:val="00F35C1F"/>
    <w:rsid w:val="00F378F1"/>
    <w:rsid w:val="00F403A1"/>
    <w:rsid w:val="00F403DB"/>
    <w:rsid w:val="00F4065A"/>
    <w:rsid w:val="00F4275C"/>
    <w:rsid w:val="00F434B2"/>
    <w:rsid w:val="00F45693"/>
    <w:rsid w:val="00F46993"/>
    <w:rsid w:val="00F47250"/>
    <w:rsid w:val="00F52339"/>
    <w:rsid w:val="00F5277A"/>
    <w:rsid w:val="00F532E8"/>
    <w:rsid w:val="00F537FF"/>
    <w:rsid w:val="00F53DE4"/>
    <w:rsid w:val="00F54E36"/>
    <w:rsid w:val="00F5509E"/>
    <w:rsid w:val="00F560FE"/>
    <w:rsid w:val="00F6065C"/>
    <w:rsid w:val="00F60CD6"/>
    <w:rsid w:val="00F6111C"/>
    <w:rsid w:val="00F614C0"/>
    <w:rsid w:val="00F61647"/>
    <w:rsid w:val="00F64279"/>
    <w:rsid w:val="00F657CF"/>
    <w:rsid w:val="00F65808"/>
    <w:rsid w:val="00F6587D"/>
    <w:rsid w:val="00F66A00"/>
    <w:rsid w:val="00F66CFB"/>
    <w:rsid w:val="00F706BE"/>
    <w:rsid w:val="00F70C73"/>
    <w:rsid w:val="00F713A3"/>
    <w:rsid w:val="00F71A8F"/>
    <w:rsid w:val="00F72781"/>
    <w:rsid w:val="00F74384"/>
    <w:rsid w:val="00F75330"/>
    <w:rsid w:val="00F75B66"/>
    <w:rsid w:val="00F76BD9"/>
    <w:rsid w:val="00F770BB"/>
    <w:rsid w:val="00F80318"/>
    <w:rsid w:val="00F803D0"/>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A2C35"/>
    <w:rsid w:val="00FA31E7"/>
    <w:rsid w:val="00FA413A"/>
    <w:rsid w:val="00FA4144"/>
    <w:rsid w:val="00FA492A"/>
    <w:rsid w:val="00FA498A"/>
    <w:rsid w:val="00FA4DDF"/>
    <w:rsid w:val="00FA5BE2"/>
    <w:rsid w:val="00FA5C71"/>
    <w:rsid w:val="00FA645E"/>
    <w:rsid w:val="00FA6A01"/>
    <w:rsid w:val="00FA6E7F"/>
    <w:rsid w:val="00FA7032"/>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60E5"/>
    <w:rsid w:val="00FC6238"/>
    <w:rsid w:val="00FC7951"/>
    <w:rsid w:val="00FC7EAE"/>
    <w:rsid w:val="00FD0282"/>
    <w:rsid w:val="00FD17EC"/>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4077"/>
    <w:rsid w:val="00FE515A"/>
    <w:rsid w:val="00FE5421"/>
    <w:rsid w:val="00FE5624"/>
    <w:rsid w:val="00FE5D2C"/>
    <w:rsid w:val="00FE5FBF"/>
    <w:rsid w:val="00FE6C25"/>
    <w:rsid w:val="00FF033A"/>
    <w:rsid w:val="00FF0964"/>
    <w:rsid w:val="00FF0F67"/>
    <w:rsid w:val="00FF16F2"/>
    <w:rsid w:val="00FF1F9B"/>
    <w:rsid w:val="00FF215C"/>
    <w:rsid w:val="00FF2B42"/>
    <w:rsid w:val="00FF2D5B"/>
    <w:rsid w:val="00FF3B7F"/>
    <w:rsid w:val="00FF4F92"/>
    <w:rsid w:val="00FF54EB"/>
    <w:rsid w:val="00FF6822"/>
    <w:rsid w:val="00FF73D0"/>
    <w:rsid w:val="0569E83E"/>
    <w:rsid w:val="07A072F5"/>
    <w:rsid w:val="0C216186"/>
    <w:rsid w:val="10E807B4"/>
    <w:rsid w:val="141204DA"/>
    <w:rsid w:val="16512788"/>
    <w:rsid w:val="1A219784"/>
    <w:rsid w:val="1B963D0C"/>
    <w:rsid w:val="1FD9A54E"/>
    <w:rsid w:val="2281267C"/>
    <w:rsid w:val="25B8C73E"/>
    <w:rsid w:val="25FC8F3D"/>
    <w:rsid w:val="2789A50E"/>
    <w:rsid w:val="2D5E00C4"/>
    <w:rsid w:val="2E309208"/>
    <w:rsid w:val="2FD7C4EB"/>
    <w:rsid w:val="32975CEE"/>
    <w:rsid w:val="330B539B"/>
    <w:rsid w:val="3CB9C37B"/>
    <w:rsid w:val="3E61DC49"/>
    <w:rsid w:val="3ED4C234"/>
    <w:rsid w:val="3F9EA05C"/>
    <w:rsid w:val="488CC519"/>
    <w:rsid w:val="4972F61D"/>
    <w:rsid w:val="4AD1E4C0"/>
    <w:rsid w:val="4CEEF656"/>
    <w:rsid w:val="52235FC8"/>
    <w:rsid w:val="5528C1FA"/>
    <w:rsid w:val="568AC176"/>
    <w:rsid w:val="5AB82401"/>
    <w:rsid w:val="5AFB4038"/>
    <w:rsid w:val="5CFFC518"/>
    <w:rsid w:val="5D33D3DF"/>
    <w:rsid w:val="5EDBA6EB"/>
    <w:rsid w:val="625343A0"/>
    <w:rsid w:val="6496D856"/>
    <w:rsid w:val="6500B796"/>
    <w:rsid w:val="67CE7918"/>
    <w:rsid w:val="681ECF7A"/>
    <w:rsid w:val="6C88C1DE"/>
    <w:rsid w:val="6E0DF6F7"/>
    <w:rsid w:val="78327A07"/>
    <w:rsid w:val="7C760401"/>
    <w:rsid w:val="7E14DE49"/>
    <w:rsid w:val="7E42A38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0E0293E"/>
  <w15:docId w15:val="{E0607679-2A13-46E1-9DBD-1400D087E5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93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link w:val="Heading4Char"/>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character" w:styleId="Mention">
    <w:name w:val="Mention"/>
    <w:basedOn w:val="DefaultParagraphFont"/>
    <w:uiPriority w:val="99"/>
    <w:unhideWhenUsed/>
    <w:rPr>
      <w:color w:val="2B579A"/>
      <w:shd w:val="clear" w:color="auto" w:fill="E6E6E6"/>
    </w:rPr>
  </w:style>
  <w:style w:type="character" w:customStyle="1" w:styleId="B1Char1">
    <w:name w:val="B1 Char1"/>
    <w:qFormat/>
    <w:locked/>
    <w:rsid w:val="002136F6"/>
    <w:rPr>
      <w:rFonts w:ascii="Times New Roman" w:eastAsia="Times New Roman" w:hAnsi="Times New Roman"/>
    </w:rPr>
  </w:style>
  <w:style w:type="character" w:customStyle="1" w:styleId="B2Char">
    <w:name w:val="B2 Char"/>
    <w:link w:val="B2"/>
    <w:qFormat/>
    <w:locked/>
    <w:rsid w:val="002136F6"/>
    <w:rPr>
      <w:rFonts w:ascii="Times New Roman" w:hAnsi="Times New Roman"/>
      <w:lang w:val="en-GB"/>
    </w:rPr>
  </w:style>
  <w:style w:type="paragraph" w:customStyle="1" w:styleId="a">
    <w:name w:val="??"/>
    <w:rsid w:val="0020588D"/>
    <w:pPr>
      <w:widowControl w:val="0"/>
    </w:pPr>
    <w:rPr>
      <w:rFonts w:ascii="Times New Roman" w:eastAsiaTheme="minorEastAsia" w:hAnsi="Times New Roman"/>
    </w:rPr>
  </w:style>
  <w:style w:type="character" w:customStyle="1" w:styleId="Heading4Char">
    <w:name w:val="Heading 4 Char"/>
    <w:basedOn w:val="DefaultParagraphFont"/>
    <w:link w:val="Heading4"/>
    <w:rsid w:val="00E8706A"/>
    <w:rPr>
      <w:rFonts w:ascii="Arial" w:hAnsi="Arial"/>
      <w:sz w:val="24"/>
      <w:lang w:val="en-GB"/>
    </w:rPr>
  </w:style>
  <w:style w:type="character" w:customStyle="1" w:styleId="apple-converted-space">
    <w:name w:val="apple-converted-space"/>
    <w:basedOn w:val="DefaultParagraphFont"/>
    <w:qFormat/>
    <w:rsid w:val="005D43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52904871">
      <w:bodyDiv w:val="1"/>
      <w:marLeft w:val="0"/>
      <w:marRight w:val="0"/>
      <w:marTop w:val="0"/>
      <w:marBottom w:val="0"/>
      <w:divBdr>
        <w:top w:val="none" w:sz="0" w:space="0" w:color="auto"/>
        <w:left w:val="none" w:sz="0" w:space="0" w:color="auto"/>
        <w:bottom w:val="none" w:sz="0" w:space="0" w:color="auto"/>
        <w:right w:val="none" w:sz="0" w:space="0" w:color="auto"/>
      </w:divBdr>
    </w:div>
    <w:div w:id="309753409">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146750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527745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130088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1072243">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7062646">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85295449">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TSG_RAN/TSGR_88e/Docs/RP-201305.zip" TargetMode="External"/><Relationship Id="rId18" Type="http://schemas.openxmlformats.org/officeDocument/2006/relationships/hyperlink" Target="https://www.3gpp.org/ftp/tsg_ran/WG1_RL1/TSGR1_106-e/Docs/R1-2106405.zip"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4_Radio/TSGR4_98_e/Docs/R4-2104066.zip" TargetMode="External"/><Relationship Id="rId2" Type="http://schemas.openxmlformats.org/officeDocument/2006/relationships/customXml" Target="../customXml/item2.xml"/><Relationship Id="rId16" Type="http://schemas.openxmlformats.org/officeDocument/2006/relationships/hyperlink" Target="https://www.3gpp.org/ftp/tsg_ran/WG2_RL2/TSGR2_113-e/LSout/R2-2102090.zip" TargetMode="External"/><Relationship Id="rId20" Type="http://schemas.openxmlformats.org/officeDocument/2006/relationships/hyperlink" Target="https://www.3gpp.org/ftp/tsg_ran/WG1_RL1/TSGR1_106-e/Docs/R1-2108561.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www.3gpp.org/ftp/tsg_ran/WG1_RL1/TSGR1_104-e/Docs/R1-2102125.zip" TargetMode="External"/><Relationship Id="rId10" Type="http://schemas.openxmlformats.org/officeDocument/2006/relationships/webSettings" Target="webSettings.xml"/><Relationship Id="rId19" Type="http://schemas.openxmlformats.org/officeDocument/2006/relationships/hyperlink" Target="https://www.3gpp.org/ftp/tsg_ran/WG1_RL1/TSGR1_106b-e/Docs/R1-2108715.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2_RL2/TSGR2_112-e/Docs/R2-2010841.zip"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5AIRPNAIUNRU-1830940522-11792</_dlc_DocId>
    <_dlc_DocIdUrl xmlns="71c5aaf6-e6ce-465b-b873-5148d2a4c105">
      <Url>https://nokia.sharepoint.com/sites/c5g/5gradio/_layouts/15/DocIdRedir.aspx?ID=5AIRPNAIUNRU-1830940522-11792</Url>
      <Description>5AIRPNAIUNRU-1830940522-11792</Description>
    </_dlc_DocIdUrl>
    <HideFromDelve xmlns="71c5aaf6-e6ce-465b-b873-5148d2a4c105">false</HideFromDelve>
  </documentManagement>
</p:properties>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C43E7622-6814-4364-A07D-2CEBB8D0AB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5.xml><?xml version="1.0" encoding="utf-8"?>
<ds:datastoreItem xmlns:ds="http://schemas.openxmlformats.org/officeDocument/2006/customXml" ds:itemID="{1E93A04F-D6C5-48BD-BDB8-75372DDD2B1A}">
  <ds:schemaRefs>
    <ds:schemaRef ds:uri="http://schemas.openxmlformats.org/officeDocument/2006/bibliography"/>
  </ds:schemaRefs>
</ds:datastoreItem>
</file>

<file path=customXml/itemProps6.xml><?xml version="1.0" encoding="utf-8"?>
<ds:datastoreItem xmlns:ds="http://schemas.openxmlformats.org/officeDocument/2006/customXml" ds:itemID="{75AE46C1-5939-424B-9C3C-66BF1C4F6A82}">
  <ds:schemaRefs>
    <ds:schemaRef ds:uri="http://schemas.microsoft.com/office/2006/documentManagement/types"/>
    <ds:schemaRef ds:uri="http://schemas.openxmlformats.org/package/2006/metadata/core-properties"/>
    <ds:schemaRef ds:uri="http://purl.org/dc/elements/1.1/"/>
    <ds:schemaRef ds:uri="http://schemas.microsoft.com/office/2006/metadata/properties"/>
    <ds:schemaRef ds:uri="http://schemas.microsoft.com/office/infopath/2007/PartnerControls"/>
    <ds:schemaRef ds:uri="71c5aaf6-e6ce-465b-b873-5148d2a4c105"/>
    <ds:schemaRef ds:uri="ebabf6ce-2443-438c-9946-ecc878e7654a"/>
    <ds:schemaRef ds:uri="95d2e41d-1f11-4347-bb1c-11d6a32975dd"/>
    <ds:schemaRef ds:uri="http://purl.org/dc/terms/"/>
    <ds:schemaRef ds:uri="3b34c8f0-1ef5-4d1e-bb66-517ce7fe735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 TDoc.dot</Template>
  <TotalTime>4</TotalTime>
  <Pages>3</Pages>
  <Words>1066</Words>
  <Characters>6543</Characters>
  <Application>Microsoft Office Word</Application>
  <DocSecurity>0</DocSecurity>
  <Lines>54</Lines>
  <Paragraphs>15</Paragraphs>
  <ScaleCrop>false</ScaleCrop>
  <Company>Nokia &amp; NSN</Company>
  <LinksUpToDate>false</LinksUpToDate>
  <CharactersWithSpaces>7594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Karri</cp:lastModifiedBy>
  <cp:revision>9</cp:revision>
  <cp:lastPrinted>2016-06-20T11:35:00Z</cp:lastPrinted>
  <dcterms:created xsi:type="dcterms:W3CDTF">2021-08-06T13:24:00Z</dcterms:created>
  <dcterms:modified xsi:type="dcterms:W3CDTF">2021-10-01T16:57:00Z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05496c21-4a52-4eb1-90d2-944d8dfde082</vt:lpwstr>
  </property>
</Properties>
</file>